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0C" w:rsidRDefault="00266B0C" w:rsidP="00266B0C">
      <w:pPr>
        <w:overflowPunct w:val="0"/>
        <w:spacing w:line="560" w:lineRule="exact"/>
        <w:rPr>
          <w:rFonts w:eastAsia="黑体"/>
          <w:sz w:val="44"/>
          <w:szCs w:val="44"/>
        </w:rPr>
      </w:pPr>
      <w:r>
        <w:rPr>
          <w:rFonts w:eastAsia="黑体"/>
          <w:sz w:val="32"/>
          <w:szCs w:val="44"/>
        </w:rPr>
        <w:t>附件</w:t>
      </w:r>
    </w:p>
    <w:p w:rsidR="00266B0C" w:rsidRDefault="00266B0C" w:rsidP="00266B0C">
      <w:pPr>
        <w:overflowPunct w:val="0"/>
        <w:spacing w:line="560" w:lineRule="exact"/>
        <w:jc w:val="center"/>
        <w:rPr>
          <w:rFonts w:eastAsia="方正小标宋简体"/>
          <w:sz w:val="44"/>
          <w:szCs w:val="44"/>
        </w:rPr>
      </w:pPr>
      <w:r>
        <w:rPr>
          <w:rFonts w:eastAsia="方正小标宋简体"/>
          <w:sz w:val="44"/>
          <w:szCs w:val="44"/>
        </w:rPr>
        <w:t>全面加强和改进新时代学生心理健康工作</w:t>
      </w:r>
    </w:p>
    <w:p w:rsidR="00266B0C" w:rsidRDefault="00266B0C" w:rsidP="00266B0C">
      <w:pPr>
        <w:overflowPunct w:val="0"/>
        <w:spacing w:line="560" w:lineRule="exact"/>
        <w:jc w:val="center"/>
        <w:rPr>
          <w:rFonts w:eastAsia="方正小标宋简体"/>
          <w:sz w:val="44"/>
          <w:szCs w:val="44"/>
        </w:rPr>
      </w:pPr>
      <w:r>
        <w:rPr>
          <w:rFonts w:eastAsia="方正小标宋简体"/>
          <w:sz w:val="44"/>
          <w:szCs w:val="44"/>
        </w:rPr>
        <w:t>专项行动方案（</w:t>
      </w:r>
      <w:r>
        <w:rPr>
          <w:rFonts w:eastAsia="方正小标宋简体"/>
          <w:sz w:val="44"/>
          <w:szCs w:val="44"/>
        </w:rPr>
        <w:t>2023—2025</w:t>
      </w:r>
      <w:r>
        <w:rPr>
          <w:rFonts w:eastAsia="方正小标宋简体"/>
          <w:sz w:val="44"/>
          <w:szCs w:val="44"/>
        </w:rPr>
        <w:t>年）任务清单</w:t>
      </w:r>
    </w:p>
    <w:p w:rsidR="00266B0C" w:rsidRDefault="00266B0C" w:rsidP="00266B0C">
      <w:pPr>
        <w:overflowPunct w:val="0"/>
        <w:spacing w:line="560" w:lineRule="exact"/>
        <w:rPr>
          <w:rFonts w:eastAsia="楷体_GB2312"/>
          <w:b/>
          <w:sz w:val="28"/>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7600"/>
        <w:gridCol w:w="1722"/>
        <w:gridCol w:w="3908"/>
      </w:tblGrid>
      <w:tr w:rsidR="00266B0C" w:rsidTr="003D2913">
        <w:trPr>
          <w:trHeight w:val="567"/>
          <w:tblHeader/>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方正黑体_GBK"/>
                <w:color w:val="000000"/>
                <w:kern w:val="0"/>
                <w:sz w:val="28"/>
                <w:szCs w:val="28"/>
              </w:rPr>
              <w:t>序号</w:t>
            </w:r>
          </w:p>
        </w:tc>
        <w:tc>
          <w:tcPr>
            <w:tcW w:w="7600" w:type="dxa"/>
            <w:vAlign w:val="center"/>
          </w:tcPr>
          <w:p w:rsidR="00266B0C" w:rsidRDefault="00266B0C" w:rsidP="003D2913">
            <w:pPr>
              <w:widowControl/>
              <w:spacing w:line="560" w:lineRule="exact"/>
              <w:jc w:val="center"/>
              <w:rPr>
                <w:rFonts w:eastAsia="等线"/>
                <w:color w:val="000000"/>
                <w:kern w:val="0"/>
                <w:sz w:val="28"/>
                <w:szCs w:val="28"/>
              </w:rPr>
            </w:pPr>
            <w:r>
              <w:rPr>
                <w:rFonts w:eastAsia="方正黑体_GBK"/>
                <w:color w:val="000000"/>
                <w:kern w:val="0"/>
                <w:sz w:val="28"/>
                <w:szCs w:val="28"/>
              </w:rPr>
              <w:t>工作任务</w:t>
            </w:r>
          </w:p>
        </w:tc>
        <w:tc>
          <w:tcPr>
            <w:tcW w:w="1722" w:type="dxa"/>
            <w:vAlign w:val="center"/>
          </w:tcPr>
          <w:p w:rsidR="00266B0C" w:rsidRDefault="00266B0C" w:rsidP="003D2913">
            <w:pPr>
              <w:widowControl/>
              <w:spacing w:line="560" w:lineRule="exact"/>
              <w:jc w:val="center"/>
              <w:rPr>
                <w:rFonts w:eastAsia="等线"/>
                <w:color w:val="000000"/>
                <w:kern w:val="0"/>
                <w:sz w:val="28"/>
                <w:szCs w:val="28"/>
              </w:rPr>
            </w:pPr>
            <w:r>
              <w:rPr>
                <w:rFonts w:eastAsia="黑体"/>
                <w:color w:val="000000"/>
                <w:kern w:val="0"/>
                <w:sz w:val="28"/>
                <w:szCs w:val="28"/>
              </w:rPr>
              <w:t>完成时间</w:t>
            </w:r>
          </w:p>
        </w:tc>
        <w:tc>
          <w:tcPr>
            <w:tcW w:w="3908" w:type="dxa"/>
            <w:vAlign w:val="center"/>
          </w:tcPr>
          <w:p w:rsidR="00266B0C" w:rsidRDefault="00266B0C" w:rsidP="003D2913">
            <w:pPr>
              <w:widowControl/>
              <w:spacing w:line="560" w:lineRule="exact"/>
              <w:jc w:val="center"/>
              <w:rPr>
                <w:rFonts w:eastAsia="等线"/>
                <w:color w:val="000000"/>
                <w:kern w:val="0"/>
                <w:sz w:val="28"/>
                <w:szCs w:val="28"/>
              </w:rPr>
            </w:pPr>
            <w:r>
              <w:rPr>
                <w:rFonts w:eastAsia="方正黑体_GBK"/>
                <w:color w:val="000000"/>
                <w:kern w:val="0"/>
                <w:sz w:val="28"/>
                <w:szCs w:val="28"/>
              </w:rPr>
              <w:t>责任单位</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center"/>
              <w:rPr>
                <w:rFonts w:eastAsia="等线"/>
                <w:color w:val="000000"/>
                <w:kern w:val="0"/>
                <w:sz w:val="28"/>
                <w:szCs w:val="28"/>
              </w:rPr>
            </w:pPr>
            <w:r>
              <w:rPr>
                <w:rFonts w:eastAsia="黑体"/>
                <w:color w:val="000000"/>
                <w:kern w:val="0"/>
                <w:sz w:val="28"/>
                <w:szCs w:val="28"/>
              </w:rPr>
              <w:t>一、坚持</w:t>
            </w:r>
            <w:r>
              <w:rPr>
                <w:rFonts w:eastAsia="黑体"/>
                <w:color w:val="000000"/>
                <w:kern w:val="0"/>
                <w:sz w:val="28"/>
                <w:szCs w:val="28"/>
              </w:rPr>
              <w:t>“</w:t>
            </w:r>
            <w:r>
              <w:rPr>
                <w:rFonts w:eastAsia="黑体"/>
                <w:color w:val="000000"/>
                <w:kern w:val="0"/>
                <w:sz w:val="28"/>
                <w:szCs w:val="28"/>
              </w:rPr>
              <w:t>五育并举</w:t>
            </w:r>
            <w:r>
              <w:rPr>
                <w:rFonts w:eastAsia="黑体"/>
                <w:color w:val="000000"/>
                <w:kern w:val="0"/>
                <w:sz w:val="28"/>
                <w:szCs w:val="28"/>
              </w:rPr>
              <w:t>”</w:t>
            </w:r>
            <w:r>
              <w:rPr>
                <w:rFonts w:eastAsia="黑体"/>
                <w:color w:val="000000"/>
                <w:kern w:val="0"/>
                <w:sz w:val="28"/>
                <w:szCs w:val="28"/>
              </w:rPr>
              <w:t>，全面促进学生心理健康</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楷体_GB2312"/>
                <w:color w:val="000000"/>
                <w:kern w:val="0"/>
                <w:sz w:val="28"/>
                <w:szCs w:val="28"/>
              </w:rPr>
            </w:pPr>
            <w:r>
              <w:rPr>
                <w:rFonts w:eastAsia="楷体_GB2312"/>
                <w:color w:val="000000"/>
                <w:kern w:val="0"/>
                <w:sz w:val="28"/>
                <w:szCs w:val="28"/>
              </w:rPr>
              <w:t>（一）推进以德育心</w:t>
            </w:r>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1</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将学生心理健康教育贯穿德育思政工作全过程，融入教育教学、管理服务和学生成长各环节，纳入</w:t>
            </w:r>
            <w:r>
              <w:rPr>
                <w:rFonts w:eastAsia="仿宋_GB2312"/>
                <w:color w:val="000000"/>
                <w:kern w:val="0"/>
                <w:sz w:val="28"/>
                <w:szCs w:val="28"/>
              </w:rPr>
              <w:t>“</w:t>
            </w:r>
            <w:r>
              <w:rPr>
                <w:rFonts w:eastAsia="仿宋_GB2312"/>
                <w:color w:val="000000"/>
                <w:kern w:val="0"/>
                <w:sz w:val="28"/>
                <w:szCs w:val="28"/>
              </w:rPr>
              <w:t>三全育人</w:t>
            </w:r>
            <w:r>
              <w:rPr>
                <w:rFonts w:eastAsia="仿宋_GB2312"/>
                <w:color w:val="000000"/>
                <w:kern w:val="0"/>
                <w:sz w:val="28"/>
                <w:szCs w:val="28"/>
              </w:rPr>
              <w:t>”</w:t>
            </w:r>
            <w:r>
              <w:rPr>
                <w:rFonts w:eastAsia="仿宋_GB2312"/>
                <w:color w:val="000000"/>
                <w:kern w:val="0"/>
                <w:sz w:val="28"/>
                <w:szCs w:val="28"/>
              </w:rPr>
              <w:t>大格局，在德育工作中更加突出心理健康教育内容，鼓励引导德育工作者全员参与心理健康教育工作。</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省教育厅、省文明办、团省委、省妇联和各设区市（以下均需各设区市负责，不再单独列出）</w:t>
            </w:r>
          </w:p>
        </w:tc>
      </w:tr>
      <w:tr w:rsidR="00266B0C" w:rsidTr="003D2913">
        <w:trPr>
          <w:trHeight w:val="107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2</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加强生涯规划和挫折教育，将其作为主题班队会、团日活动等重要内容，融入各学科课堂教学。</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color w:val="000000"/>
                <w:kern w:val="0"/>
                <w:sz w:val="28"/>
                <w:szCs w:val="28"/>
              </w:rPr>
              <w:t>省教育厅、团省委</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楷体_GB2312"/>
                <w:color w:val="000000"/>
                <w:kern w:val="0"/>
                <w:sz w:val="28"/>
                <w:szCs w:val="28"/>
              </w:rPr>
            </w:pPr>
            <w:r>
              <w:rPr>
                <w:rFonts w:eastAsia="楷体_GB2312"/>
                <w:color w:val="000000"/>
                <w:kern w:val="0"/>
                <w:sz w:val="28"/>
                <w:szCs w:val="28"/>
              </w:rPr>
              <w:t>（二）推进以智慧心</w:t>
            </w:r>
          </w:p>
        </w:tc>
      </w:tr>
      <w:tr w:rsidR="00266B0C" w:rsidTr="003D2913">
        <w:trPr>
          <w:trHeight w:val="964"/>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3</w:t>
            </w:r>
          </w:p>
        </w:tc>
        <w:tc>
          <w:tcPr>
            <w:tcW w:w="7600" w:type="dxa"/>
            <w:vAlign w:val="center"/>
          </w:tcPr>
          <w:p w:rsidR="00266B0C" w:rsidRDefault="00266B0C" w:rsidP="003D2913">
            <w:pPr>
              <w:widowControl/>
              <w:spacing w:line="560" w:lineRule="exact"/>
              <w:rPr>
                <w:rFonts w:eastAsia="等线"/>
                <w:color w:val="000000"/>
                <w:spacing w:val="-4"/>
                <w:kern w:val="0"/>
                <w:sz w:val="28"/>
                <w:szCs w:val="28"/>
              </w:rPr>
            </w:pPr>
            <w:r>
              <w:rPr>
                <w:rFonts w:eastAsia="仿宋_GB2312"/>
                <w:color w:val="000000"/>
                <w:spacing w:val="-4"/>
                <w:kern w:val="0"/>
                <w:sz w:val="28"/>
                <w:szCs w:val="28"/>
              </w:rPr>
              <w:t>切实抓好中小学作业、睡眠、手机、读物、体质</w:t>
            </w:r>
            <w:r>
              <w:rPr>
                <w:rFonts w:eastAsia="仿宋_GB2312"/>
                <w:color w:val="000000"/>
                <w:spacing w:val="-4"/>
                <w:kern w:val="0"/>
                <w:sz w:val="28"/>
                <w:szCs w:val="28"/>
              </w:rPr>
              <w:t>“</w:t>
            </w:r>
            <w:r>
              <w:rPr>
                <w:rFonts w:eastAsia="仿宋_GB2312"/>
                <w:color w:val="000000"/>
                <w:spacing w:val="-4"/>
                <w:kern w:val="0"/>
                <w:sz w:val="28"/>
                <w:szCs w:val="28"/>
              </w:rPr>
              <w:t>五项管理</w:t>
            </w:r>
            <w:r>
              <w:rPr>
                <w:rFonts w:eastAsia="仿宋_GB2312"/>
                <w:color w:val="000000"/>
                <w:spacing w:val="-4"/>
                <w:kern w:val="0"/>
                <w:sz w:val="28"/>
                <w:szCs w:val="28"/>
              </w:rPr>
              <w:t>”</w:t>
            </w:r>
            <w:r>
              <w:rPr>
                <w:rFonts w:eastAsia="仿宋_GB2312"/>
                <w:color w:val="000000"/>
                <w:spacing w:val="-4"/>
                <w:kern w:val="0"/>
                <w:sz w:val="28"/>
                <w:szCs w:val="28"/>
              </w:rPr>
              <w:t>和考试管理，有效减轻义务教育阶段学生作业负担和校外培训负担，全力提升师生校园生活质量。</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w:t>
            </w:r>
          </w:p>
        </w:tc>
      </w:tr>
      <w:tr w:rsidR="00266B0C" w:rsidTr="003D2913">
        <w:trPr>
          <w:trHeight w:val="964"/>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4</w:t>
            </w:r>
          </w:p>
        </w:tc>
        <w:tc>
          <w:tcPr>
            <w:tcW w:w="7600" w:type="dxa"/>
            <w:vAlign w:val="center"/>
          </w:tcPr>
          <w:p w:rsidR="00266B0C" w:rsidRDefault="00266B0C" w:rsidP="003D2913">
            <w:pPr>
              <w:widowControl/>
              <w:spacing w:line="560" w:lineRule="exact"/>
              <w:rPr>
                <w:rFonts w:eastAsia="仿宋_GB2312"/>
                <w:color w:val="000000"/>
                <w:spacing w:val="-4"/>
                <w:kern w:val="0"/>
                <w:sz w:val="28"/>
                <w:szCs w:val="28"/>
              </w:rPr>
            </w:pPr>
            <w:r>
              <w:rPr>
                <w:rFonts w:eastAsia="仿宋_GB2312"/>
                <w:color w:val="000000"/>
                <w:spacing w:val="-4"/>
                <w:kern w:val="0"/>
                <w:sz w:val="28"/>
                <w:szCs w:val="28"/>
              </w:rPr>
              <w:t>加强教师心理学知识培训，引导教师在学科教学中注重维护学生心理健康，在抓好教学的同时，积极关爱每一个学生，做到既教书、又育人。</w:t>
            </w:r>
          </w:p>
        </w:tc>
        <w:tc>
          <w:tcPr>
            <w:tcW w:w="1722" w:type="dxa"/>
            <w:vAlign w:val="center"/>
          </w:tcPr>
          <w:p w:rsidR="00266B0C" w:rsidRDefault="00266B0C" w:rsidP="003D2913">
            <w:pPr>
              <w:widowControl/>
              <w:spacing w:line="560" w:lineRule="exact"/>
              <w:jc w:val="center"/>
              <w:rPr>
                <w:rFonts w:eastAsia="仿宋_GB2312"/>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仿宋_GB2312"/>
                <w:color w:val="000000"/>
                <w:kern w:val="0"/>
                <w:sz w:val="28"/>
                <w:szCs w:val="28"/>
              </w:rPr>
            </w:pPr>
            <w:r>
              <w:rPr>
                <w:rFonts w:eastAsia="仿宋_GB2312"/>
                <w:color w:val="000000"/>
                <w:kern w:val="0"/>
                <w:sz w:val="28"/>
                <w:szCs w:val="28"/>
              </w:rPr>
              <w:t>省教育厅</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楷体_GB2312"/>
                <w:color w:val="000000"/>
                <w:kern w:val="0"/>
                <w:sz w:val="28"/>
                <w:szCs w:val="28"/>
              </w:rPr>
            </w:pPr>
            <w:r>
              <w:rPr>
                <w:rFonts w:eastAsia="楷体_GB2312"/>
                <w:color w:val="000000"/>
                <w:kern w:val="0"/>
                <w:sz w:val="28"/>
                <w:szCs w:val="28"/>
              </w:rPr>
              <w:t>（三）推进以体强心</w:t>
            </w:r>
          </w:p>
        </w:tc>
      </w:tr>
      <w:tr w:rsidR="00266B0C" w:rsidTr="003D2913">
        <w:trPr>
          <w:trHeight w:val="454"/>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5</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实施学校体育固本行动，开齐开足上好体育与健康课。</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color w:val="000000"/>
                <w:kern w:val="0"/>
                <w:sz w:val="28"/>
                <w:szCs w:val="28"/>
              </w:rPr>
              <w:t>省教育厅</w:t>
            </w:r>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6</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推广运动项目进校园、优秀教练员进校园，扩大青少年体育赛事参与面，支持学校全覆盖、高质量开展体育课后服务，丰富校园体育活动，着力保障学生每天校内、</w:t>
            </w:r>
            <w:proofErr w:type="gramStart"/>
            <w:r>
              <w:rPr>
                <w:rFonts w:eastAsia="仿宋_GB2312"/>
                <w:color w:val="000000"/>
                <w:kern w:val="0"/>
                <w:sz w:val="28"/>
                <w:szCs w:val="28"/>
              </w:rPr>
              <w:t>校外各</w:t>
            </w:r>
            <w:proofErr w:type="gramEnd"/>
            <w:r>
              <w:rPr>
                <w:rFonts w:eastAsia="仿宋_GB2312"/>
                <w:color w:val="000000"/>
                <w:kern w:val="0"/>
                <w:sz w:val="28"/>
                <w:szCs w:val="28"/>
              </w:rPr>
              <w:t>1</w:t>
            </w:r>
            <w:r>
              <w:rPr>
                <w:rFonts w:eastAsia="仿宋_GB2312"/>
                <w:color w:val="000000"/>
                <w:kern w:val="0"/>
                <w:sz w:val="28"/>
                <w:szCs w:val="28"/>
              </w:rPr>
              <w:t>个小时体育活动时间，熟练掌握</w:t>
            </w:r>
            <w:r>
              <w:rPr>
                <w:rFonts w:eastAsia="仿宋_GB2312"/>
                <w:color w:val="000000"/>
                <w:kern w:val="0"/>
                <w:sz w:val="28"/>
                <w:szCs w:val="28"/>
              </w:rPr>
              <w:t>1—2</w:t>
            </w:r>
            <w:r>
              <w:rPr>
                <w:rFonts w:eastAsia="仿宋_GB2312"/>
                <w:color w:val="000000"/>
                <w:kern w:val="0"/>
                <w:sz w:val="28"/>
                <w:szCs w:val="28"/>
              </w:rPr>
              <w:t>项运动技能，在体育锻炼中享受乐趣、增强体质、健全人格、锤炼意志。</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color w:val="000000"/>
                <w:kern w:val="0"/>
                <w:sz w:val="28"/>
                <w:szCs w:val="28"/>
              </w:rPr>
              <w:t>省教育厅、省体育局</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楷体_GB2312"/>
                <w:color w:val="000000"/>
                <w:kern w:val="0"/>
                <w:sz w:val="28"/>
                <w:szCs w:val="28"/>
              </w:rPr>
            </w:pPr>
            <w:r>
              <w:rPr>
                <w:rFonts w:eastAsia="楷体_GB2312"/>
                <w:color w:val="000000"/>
                <w:kern w:val="0"/>
                <w:sz w:val="28"/>
                <w:szCs w:val="28"/>
              </w:rPr>
              <w:t>（四）推进</w:t>
            </w:r>
            <w:proofErr w:type="gramStart"/>
            <w:r>
              <w:rPr>
                <w:rFonts w:eastAsia="楷体_GB2312"/>
                <w:color w:val="000000"/>
                <w:kern w:val="0"/>
                <w:sz w:val="28"/>
                <w:szCs w:val="28"/>
              </w:rPr>
              <w:t>以美润心</w:t>
            </w:r>
            <w:proofErr w:type="gramEnd"/>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7</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实施学校美育浸润行动，开齐开足艺术课程，广泛开展普及性强、形式多样、内容丰富、积极向上的美育实践活动，教会学生认识美、欣赏美、创造美，实现美育心育深度融合。</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color w:val="000000"/>
                <w:kern w:val="0"/>
                <w:sz w:val="28"/>
                <w:szCs w:val="28"/>
              </w:rPr>
              <w:t>省教育厅</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等线"/>
                <w:kern w:val="0"/>
                <w:sz w:val="28"/>
                <w:szCs w:val="28"/>
              </w:rPr>
            </w:pPr>
            <w:r>
              <w:rPr>
                <w:rFonts w:eastAsia="楷体_GB2312"/>
                <w:color w:val="000000"/>
                <w:kern w:val="0"/>
                <w:sz w:val="28"/>
                <w:szCs w:val="28"/>
              </w:rPr>
              <w:t>（五）推进以劳健心</w:t>
            </w:r>
          </w:p>
        </w:tc>
      </w:tr>
      <w:tr w:rsidR="00266B0C" w:rsidTr="003D2913">
        <w:trPr>
          <w:trHeight w:val="1258"/>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8</w:t>
            </w:r>
          </w:p>
        </w:tc>
        <w:tc>
          <w:tcPr>
            <w:tcW w:w="7600" w:type="dxa"/>
            <w:vAlign w:val="center"/>
          </w:tcPr>
          <w:p w:rsidR="00266B0C" w:rsidRDefault="00266B0C" w:rsidP="003D2913">
            <w:pPr>
              <w:widowControl/>
              <w:spacing w:line="560" w:lineRule="exact"/>
              <w:rPr>
                <w:rFonts w:eastAsia="等线"/>
                <w:kern w:val="0"/>
                <w:sz w:val="28"/>
                <w:szCs w:val="28"/>
              </w:rPr>
            </w:pPr>
            <w:r>
              <w:rPr>
                <w:rFonts w:eastAsia="仿宋_GB2312"/>
                <w:kern w:val="0"/>
                <w:sz w:val="28"/>
                <w:szCs w:val="28"/>
              </w:rPr>
              <w:t>丰富、拓展劳动教育实施途径，组织引导每所学校开发至少</w:t>
            </w:r>
            <w:r>
              <w:rPr>
                <w:rFonts w:eastAsia="仿宋_GB2312"/>
                <w:kern w:val="0"/>
                <w:sz w:val="28"/>
                <w:szCs w:val="28"/>
              </w:rPr>
              <w:t>1</w:t>
            </w:r>
            <w:r>
              <w:rPr>
                <w:rFonts w:eastAsia="仿宋_GB2312"/>
                <w:kern w:val="0"/>
                <w:sz w:val="28"/>
                <w:szCs w:val="28"/>
              </w:rPr>
              <w:t>门劳动教育校本课程。实施劳动与实践活动</w:t>
            </w:r>
            <w:r>
              <w:rPr>
                <w:rFonts w:eastAsia="仿宋_GB2312"/>
                <w:kern w:val="0"/>
                <w:sz w:val="28"/>
                <w:szCs w:val="28"/>
              </w:rPr>
              <w:t>“</w:t>
            </w:r>
            <w:r>
              <w:rPr>
                <w:rFonts w:eastAsia="仿宋_GB2312"/>
                <w:kern w:val="0"/>
                <w:sz w:val="28"/>
                <w:szCs w:val="28"/>
              </w:rPr>
              <w:t>百千万</w:t>
            </w:r>
            <w:r>
              <w:rPr>
                <w:rFonts w:eastAsia="仿宋_GB2312"/>
                <w:kern w:val="0"/>
                <w:sz w:val="28"/>
                <w:szCs w:val="28"/>
              </w:rPr>
              <w:t>”</w:t>
            </w:r>
            <w:r>
              <w:rPr>
                <w:rFonts w:eastAsia="仿宋_GB2312"/>
                <w:kern w:val="0"/>
                <w:sz w:val="28"/>
                <w:szCs w:val="28"/>
              </w:rPr>
              <w:t>工程，鼓励校外基地开发劳动教育特色课程，全省定期遴选劳动教育精品课程。</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kern w:val="0"/>
                <w:sz w:val="28"/>
                <w:szCs w:val="28"/>
              </w:rPr>
              <w:t>省教育厅</w:t>
            </w:r>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9</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引导学生每周在学校或家庭参加</w:t>
            </w:r>
            <w:r>
              <w:rPr>
                <w:rFonts w:eastAsia="仿宋_GB2312"/>
                <w:color w:val="000000"/>
                <w:kern w:val="0"/>
                <w:sz w:val="28"/>
                <w:szCs w:val="28"/>
              </w:rPr>
              <w:t>1</w:t>
            </w:r>
            <w:r>
              <w:rPr>
                <w:rFonts w:eastAsia="仿宋_GB2312"/>
                <w:color w:val="000000"/>
                <w:kern w:val="0"/>
                <w:sz w:val="28"/>
                <w:szCs w:val="28"/>
              </w:rPr>
              <w:t>次以上出力流汗的体力劳动，让学生动手实践、出力流汗，</w:t>
            </w:r>
            <w:proofErr w:type="gramStart"/>
            <w:r>
              <w:rPr>
                <w:rFonts w:eastAsia="仿宋_GB2312"/>
                <w:color w:val="000000"/>
                <w:kern w:val="0"/>
                <w:sz w:val="28"/>
                <w:szCs w:val="28"/>
              </w:rPr>
              <w:t>磨炼</w:t>
            </w:r>
            <w:proofErr w:type="gramEnd"/>
            <w:r>
              <w:rPr>
                <w:rFonts w:eastAsia="仿宋_GB2312"/>
                <w:color w:val="000000"/>
                <w:kern w:val="0"/>
                <w:sz w:val="28"/>
                <w:szCs w:val="28"/>
              </w:rPr>
              <w:t>意志品质，养成劳动习惯，珍惜劳动成果和幸福生活。</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kern w:val="0"/>
                <w:sz w:val="28"/>
                <w:szCs w:val="28"/>
              </w:rPr>
              <w:t>省教育厅、省妇联</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center"/>
              <w:rPr>
                <w:rFonts w:eastAsia="等线"/>
                <w:kern w:val="0"/>
                <w:sz w:val="28"/>
                <w:szCs w:val="28"/>
              </w:rPr>
            </w:pPr>
            <w:r>
              <w:rPr>
                <w:rFonts w:eastAsia="黑体"/>
                <w:color w:val="000000"/>
                <w:kern w:val="0"/>
                <w:sz w:val="28"/>
                <w:szCs w:val="28"/>
              </w:rPr>
              <w:t>二、突出</w:t>
            </w:r>
            <w:r>
              <w:rPr>
                <w:rFonts w:eastAsia="黑体"/>
                <w:color w:val="000000"/>
                <w:kern w:val="0"/>
                <w:sz w:val="28"/>
                <w:szCs w:val="28"/>
              </w:rPr>
              <w:t>“</w:t>
            </w:r>
            <w:r>
              <w:rPr>
                <w:rFonts w:eastAsia="黑体"/>
                <w:color w:val="000000"/>
                <w:kern w:val="0"/>
                <w:sz w:val="28"/>
                <w:szCs w:val="28"/>
              </w:rPr>
              <w:t>四位一体</w:t>
            </w:r>
            <w:r>
              <w:rPr>
                <w:rFonts w:eastAsia="黑体"/>
                <w:color w:val="000000"/>
                <w:kern w:val="0"/>
                <w:sz w:val="28"/>
                <w:szCs w:val="28"/>
              </w:rPr>
              <w:t>”</w:t>
            </w:r>
            <w:r>
              <w:rPr>
                <w:rFonts w:eastAsia="黑体"/>
                <w:color w:val="000000"/>
                <w:kern w:val="0"/>
                <w:sz w:val="28"/>
                <w:szCs w:val="28"/>
              </w:rPr>
              <w:t>，完善学生心理健康工作体系</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楷体_GB2312"/>
                <w:color w:val="000000"/>
                <w:kern w:val="0"/>
                <w:sz w:val="28"/>
                <w:szCs w:val="28"/>
              </w:rPr>
            </w:pPr>
            <w:r>
              <w:rPr>
                <w:rFonts w:eastAsia="楷体_GB2312"/>
                <w:color w:val="000000"/>
                <w:kern w:val="0"/>
                <w:sz w:val="28"/>
                <w:szCs w:val="28"/>
              </w:rPr>
              <w:t>（六）加强心理健康教育</w:t>
            </w:r>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10</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开齐上好心理健康教育课程。中小学确保所有班级每两周不</w:t>
            </w:r>
            <w:r>
              <w:rPr>
                <w:rFonts w:eastAsia="仿宋_GB2312"/>
                <w:color w:val="000000"/>
                <w:kern w:val="0"/>
                <w:sz w:val="28"/>
                <w:szCs w:val="28"/>
              </w:rPr>
              <w:lastRenderedPageBreak/>
              <w:t>少于</w:t>
            </w:r>
            <w:r>
              <w:rPr>
                <w:rFonts w:eastAsia="仿宋_GB2312"/>
                <w:color w:val="000000"/>
                <w:kern w:val="0"/>
                <w:sz w:val="28"/>
                <w:szCs w:val="28"/>
              </w:rPr>
              <w:t>1</w:t>
            </w:r>
            <w:r>
              <w:rPr>
                <w:rFonts w:eastAsia="仿宋_GB2312"/>
                <w:color w:val="000000"/>
                <w:kern w:val="0"/>
                <w:sz w:val="28"/>
                <w:szCs w:val="28"/>
              </w:rPr>
              <w:t>课时，并纳入学校教学计划和课表；以省名师空中课堂等为依托，培育、遴选和推广一批优秀教学案例和线上课程，形成精品课程资源库。中等职业学校按规定开足思想政治课</w:t>
            </w:r>
            <w:r>
              <w:rPr>
                <w:rFonts w:eastAsia="仿宋_GB2312"/>
                <w:color w:val="000000"/>
                <w:kern w:val="0"/>
                <w:sz w:val="28"/>
                <w:szCs w:val="28"/>
              </w:rPr>
              <w:t>“</w:t>
            </w:r>
            <w:r>
              <w:rPr>
                <w:rFonts w:eastAsia="仿宋_GB2312"/>
                <w:color w:val="000000"/>
                <w:kern w:val="0"/>
                <w:sz w:val="28"/>
                <w:szCs w:val="28"/>
              </w:rPr>
              <w:t>心理健康与职业生涯</w:t>
            </w:r>
            <w:r>
              <w:rPr>
                <w:rFonts w:eastAsia="仿宋_GB2312"/>
                <w:color w:val="000000"/>
                <w:kern w:val="0"/>
                <w:sz w:val="28"/>
                <w:szCs w:val="28"/>
              </w:rPr>
              <w:t>”</w:t>
            </w:r>
            <w:r>
              <w:rPr>
                <w:rFonts w:eastAsia="仿宋_GB2312"/>
                <w:color w:val="000000"/>
                <w:kern w:val="0"/>
                <w:sz w:val="28"/>
                <w:szCs w:val="28"/>
              </w:rPr>
              <w:t>模块学时。高等职业学校按规定将心理健康教育等课程列为公共基础必修或限定选修课。普通高校要开设心理健康必修课，原则上应设置</w:t>
            </w:r>
            <w:r>
              <w:rPr>
                <w:rFonts w:eastAsia="仿宋_GB2312"/>
                <w:color w:val="000000"/>
                <w:kern w:val="0"/>
                <w:sz w:val="28"/>
                <w:szCs w:val="28"/>
              </w:rPr>
              <w:t>2</w:t>
            </w:r>
            <w:r>
              <w:rPr>
                <w:rFonts w:eastAsia="仿宋_GB2312"/>
                <w:color w:val="000000"/>
                <w:kern w:val="0"/>
                <w:sz w:val="28"/>
                <w:szCs w:val="28"/>
              </w:rPr>
              <w:t>个学分（</w:t>
            </w:r>
            <w:r>
              <w:rPr>
                <w:rFonts w:eastAsia="仿宋_GB2312"/>
                <w:color w:val="000000"/>
                <w:kern w:val="0"/>
                <w:sz w:val="28"/>
                <w:szCs w:val="28"/>
              </w:rPr>
              <w:t>32—36</w:t>
            </w:r>
            <w:r>
              <w:rPr>
                <w:rFonts w:eastAsia="仿宋_GB2312"/>
                <w:color w:val="000000"/>
                <w:kern w:val="0"/>
                <w:sz w:val="28"/>
                <w:szCs w:val="28"/>
              </w:rPr>
              <w:t>学时），有条件的高校可开设更多样、更有针对性的心理健康选修课。</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lastRenderedPageBreak/>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w:t>
            </w:r>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11</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全方位开展心理健康教育。组织编写大中小学生心理健康科普读本，向家长和校长、班主任、辅导员等群体提供学生常见心理问题操作指南等心理健康</w:t>
            </w:r>
            <w:r>
              <w:rPr>
                <w:rFonts w:eastAsia="仿宋_GB2312"/>
                <w:color w:val="000000"/>
                <w:kern w:val="0"/>
                <w:sz w:val="28"/>
                <w:szCs w:val="28"/>
              </w:rPr>
              <w:t>“</w:t>
            </w:r>
            <w:r>
              <w:rPr>
                <w:rFonts w:eastAsia="仿宋_GB2312"/>
                <w:color w:val="000000"/>
                <w:kern w:val="0"/>
                <w:sz w:val="28"/>
                <w:szCs w:val="28"/>
              </w:rPr>
              <w:t>服务包</w:t>
            </w:r>
            <w:r>
              <w:rPr>
                <w:rFonts w:eastAsia="仿宋_GB2312"/>
                <w:color w:val="000000"/>
                <w:kern w:val="0"/>
                <w:sz w:val="28"/>
                <w:szCs w:val="28"/>
              </w:rPr>
              <w:t>”</w:t>
            </w:r>
            <w:r>
              <w:rPr>
                <w:rFonts w:eastAsia="仿宋_GB2312"/>
                <w:color w:val="000000"/>
                <w:kern w:val="0"/>
                <w:sz w:val="28"/>
                <w:szCs w:val="28"/>
              </w:rPr>
              <w:t>。以</w:t>
            </w:r>
            <w:r>
              <w:rPr>
                <w:rFonts w:eastAsia="仿宋_GB2312"/>
                <w:color w:val="000000"/>
                <w:kern w:val="0"/>
                <w:sz w:val="28"/>
                <w:szCs w:val="28"/>
              </w:rPr>
              <w:t>“5·25”</w:t>
            </w:r>
            <w:r>
              <w:rPr>
                <w:rFonts w:eastAsia="仿宋_GB2312"/>
                <w:color w:val="000000"/>
                <w:kern w:val="0"/>
                <w:sz w:val="28"/>
                <w:szCs w:val="28"/>
              </w:rPr>
              <w:t>学生心理健康日为契机，组织开展</w:t>
            </w:r>
            <w:r>
              <w:rPr>
                <w:rFonts w:eastAsia="仿宋_GB2312"/>
                <w:color w:val="000000"/>
                <w:kern w:val="0"/>
                <w:sz w:val="28"/>
                <w:szCs w:val="28"/>
              </w:rPr>
              <w:t>“</w:t>
            </w:r>
            <w:r>
              <w:rPr>
                <w:rFonts w:eastAsia="仿宋_GB2312"/>
                <w:color w:val="000000"/>
                <w:kern w:val="0"/>
                <w:sz w:val="28"/>
                <w:szCs w:val="28"/>
              </w:rPr>
              <w:t>学生心理健康宣传月</w:t>
            </w:r>
            <w:r>
              <w:rPr>
                <w:rFonts w:eastAsia="仿宋_GB2312"/>
                <w:color w:val="000000"/>
                <w:kern w:val="0"/>
                <w:sz w:val="28"/>
                <w:szCs w:val="28"/>
              </w:rPr>
              <w:t>”</w:t>
            </w:r>
            <w:r>
              <w:rPr>
                <w:rFonts w:eastAsia="仿宋_GB2312"/>
                <w:color w:val="000000"/>
                <w:kern w:val="0"/>
                <w:sz w:val="28"/>
                <w:szCs w:val="28"/>
              </w:rPr>
              <w:t>活动。发挥共青团、少先队、学生会（研究生会）、学生社团、学校聘请的社会工作者等作用，增强同伴支持，融洽师生同学关系。</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省教育厅、省文明办、团省委</w:t>
            </w:r>
          </w:p>
        </w:tc>
      </w:tr>
      <w:tr w:rsidR="00266B0C" w:rsidTr="003D2913">
        <w:trPr>
          <w:trHeight w:val="2452"/>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12</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加强家庭心理健康教育服务。妇联、教育、关工委等部门要通过多种途径和方式确定家庭教育指导机构，办好家长学校或网上家庭教育指导平台，推动村（社区）家庭教育指导服务站点建设，到</w:t>
            </w:r>
            <w:r>
              <w:rPr>
                <w:rFonts w:eastAsia="仿宋_GB2312"/>
                <w:color w:val="000000"/>
                <w:kern w:val="0"/>
                <w:sz w:val="28"/>
                <w:szCs w:val="28"/>
              </w:rPr>
              <w:t>2025</w:t>
            </w:r>
            <w:r>
              <w:rPr>
                <w:rFonts w:eastAsia="仿宋_GB2312"/>
                <w:color w:val="000000"/>
                <w:kern w:val="0"/>
                <w:sz w:val="28"/>
                <w:szCs w:val="28"/>
              </w:rPr>
              <w:t>年，开展心理健康教育的家庭教育指导服务站点比例达到</w:t>
            </w:r>
            <w:r>
              <w:rPr>
                <w:rFonts w:eastAsia="仿宋_GB2312"/>
                <w:color w:val="000000"/>
                <w:kern w:val="0"/>
                <w:sz w:val="28"/>
                <w:szCs w:val="28"/>
              </w:rPr>
              <w:t>60%</w:t>
            </w:r>
            <w:r>
              <w:rPr>
                <w:rFonts w:eastAsia="仿宋_GB2312"/>
                <w:color w:val="000000"/>
                <w:kern w:val="0"/>
                <w:sz w:val="28"/>
                <w:szCs w:val="28"/>
              </w:rPr>
              <w:t>。</w:t>
            </w:r>
          </w:p>
        </w:tc>
        <w:tc>
          <w:tcPr>
            <w:tcW w:w="1722" w:type="dxa"/>
            <w:vAlign w:val="center"/>
          </w:tcPr>
          <w:p w:rsidR="00266B0C" w:rsidRDefault="00266B0C" w:rsidP="003D2913">
            <w:pPr>
              <w:widowControl/>
              <w:spacing w:line="560" w:lineRule="exact"/>
              <w:jc w:val="center"/>
              <w:rPr>
                <w:rFonts w:eastAsia="等线"/>
                <w:color w:val="000000"/>
                <w:kern w:val="0"/>
                <w:sz w:val="28"/>
                <w:szCs w:val="28"/>
              </w:rPr>
            </w:pPr>
            <w:r>
              <w:rPr>
                <w:rFonts w:eastAsia="仿宋_GB2312"/>
                <w:color w:val="000000"/>
                <w:kern w:val="0"/>
                <w:sz w:val="28"/>
                <w:szCs w:val="28"/>
              </w:rPr>
              <w:t>2025</w:t>
            </w:r>
            <w:r>
              <w:rPr>
                <w:rFonts w:eastAsia="仿宋_GB2312"/>
                <w:color w:val="000000"/>
                <w:kern w:val="0"/>
                <w:sz w:val="28"/>
                <w:szCs w:val="28"/>
              </w:rPr>
              <w:t>年底前</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省教育厅、省妇联、</w:t>
            </w:r>
            <w:proofErr w:type="gramStart"/>
            <w:r>
              <w:rPr>
                <w:rFonts w:eastAsia="仿宋_GB2312"/>
                <w:color w:val="000000"/>
                <w:kern w:val="0"/>
                <w:sz w:val="28"/>
                <w:szCs w:val="28"/>
              </w:rPr>
              <w:t>省关工委</w:t>
            </w:r>
            <w:proofErr w:type="gramEnd"/>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等线"/>
                <w:color w:val="000000"/>
                <w:kern w:val="0"/>
                <w:sz w:val="28"/>
                <w:szCs w:val="28"/>
              </w:rPr>
            </w:pPr>
            <w:r>
              <w:rPr>
                <w:rFonts w:eastAsia="楷体_GB2312"/>
                <w:color w:val="000000"/>
                <w:kern w:val="0"/>
                <w:sz w:val="28"/>
                <w:szCs w:val="28"/>
              </w:rPr>
              <w:t>（七）规范心理健康监测预警</w:t>
            </w:r>
          </w:p>
        </w:tc>
      </w:tr>
      <w:tr w:rsidR="00266B0C" w:rsidTr="003D2913">
        <w:trPr>
          <w:trHeight w:val="1829"/>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13</w:t>
            </w:r>
          </w:p>
        </w:tc>
        <w:tc>
          <w:tcPr>
            <w:tcW w:w="7600" w:type="dxa"/>
            <w:vAlign w:val="center"/>
          </w:tcPr>
          <w:p w:rsidR="00266B0C" w:rsidRDefault="00266B0C" w:rsidP="003D2913">
            <w:pPr>
              <w:widowControl/>
              <w:spacing w:line="560" w:lineRule="exact"/>
              <w:rPr>
                <w:rFonts w:eastAsia="仿宋_GB2312"/>
                <w:color w:val="000000"/>
                <w:kern w:val="0"/>
                <w:sz w:val="28"/>
                <w:szCs w:val="28"/>
              </w:rPr>
            </w:pPr>
            <w:r>
              <w:rPr>
                <w:rFonts w:eastAsia="仿宋_GB2312"/>
                <w:color w:val="000000"/>
                <w:kern w:val="0"/>
                <w:sz w:val="28"/>
                <w:szCs w:val="28"/>
              </w:rPr>
              <w:t>加强心理健康监测。省级层面推动心理健康教育研究中心、研究基地、高校科研院所等研制学生心理健康测评工具，组建面向大中小学的省级学生心理健康教育研究与监测专业机构。</w:t>
            </w:r>
          </w:p>
        </w:tc>
        <w:tc>
          <w:tcPr>
            <w:tcW w:w="1722" w:type="dxa"/>
            <w:vAlign w:val="center"/>
          </w:tcPr>
          <w:p w:rsidR="00266B0C" w:rsidRDefault="00266B0C" w:rsidP="003D2913">
            <w:pPr>
              <w:widowControl/>
              <w:spacing w:line="560" w:lineRule="exact"/>
              <w:jc w:val="center"/>
              <w:rPr>
                <w:rFonts w:eastAsia="等线"/>
                <w:color w:val="000000"/>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w:t>
            </w:r>
          </w:p>
        </w:tc>
      </w:tr>
      <w:tr w:rsidR="00266B0C" w:rsidTr="003D2913">
        <w:trPr>
          <w:trHeight w:val="3118"/>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14</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结合义务教育质量监测每年监测学生心理健康状况。各设区市、县（市、区）要组织区域内中小学开展心理健康测评，每学年面向小学高年级、初中、高中、中等职业学校等学生至少开展一次心理健康测评，高校每年应在新生入校后适时开展心理健康测评。各地各校要科学分析、合理应用测评结果，分类制定心理健康教育方案，并健全测评数据安全保护机制，防止信息滥用或泄露。</w:t>
            </w:r>
          </w:p>
        </w:tc>
        <w:tc>
          <w:tcPr>
            <w:tcW w:w="1722" w:type="dxa"/>
            <w:vAlign w:val="center"/>
          </w:tcPr>
          <w:p w:rsidR="00266B0C" w:rsidRDefault="00266B0C" w:rsidP="003D2913">
            <w:pPr>
              <w:widowControl/>
              <w:spacing w:line="560" w:lineRule="exact"/>
              <w:jc w:val="center"/>
              <w:rPr>
                <w:rFonts w:eastAsia="等线"/>
                <w:color w:val="000000"/>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w:t>
            </w:r>
          </w:p>
        </w:tc>
      </w:tr>
      <w:tr w:rsidR="00266B0C" w:rsidTr="003D2913">
        <w:trPr>
          <w:trHeight w:val="3572"/>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15</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完善心理预警机制。各地教育部门要督促中小学校建立</w:t>
            </w:r>
            <w:r>
              <w:rPr>
                <w:rFonts w:eastAsia="仿宋_GB2312"/>
                <w:color w:val="000000"/>
                <w:kern w:val="0"/>
                <w:sz w:val="28"/>
                <w:szCs w:val="28"/>
              </w:rPr>
              <w:t>“</w:t>
            </w:r>
            <w:r>
              <w:rPr>
                <w:rFonts w:eastAsia="仿宋_GB2312"/>
                <w:color w:val="000000"/>
                <w:kern w:val="0"/>
                <w:sz w:val="28"/>
                <w:szCs w:val="28"/>
              </w:rPr>
              <w:t>学校</w:t>
            </w:r>
            <w:r>
              <w:rPr>
                <w:rFonts w:eastAsia="仿宋_GB2312"/>
                <w:color w:val="000000"/>
                <w:kern w:val="0"/>
                <w:sz w:val="28"/>
                <w:szCs w:val="28"/>
              </w:rPr>
              <w:t>—</w:t>
            </w:r>
            <w:r>
              <w:rPr>
                <w:rFonts w:eastAsia="仿宋_GB2312"/>
                <w:color w:val="000000"/>
                <w:kern w:val="0"/>
                <w:sz w:val="28"/>
                <w:szCs w:val="28"/>
              </w:rPr>
              <w:t>年级</w:t>
            </w:r>
            <w:r>
              <w:rPr>
                <w:rFonts w:eastAsia="仿宋_GB2312"/>
                <w:color w:val="000000"/>
                <w:kern w:val="0"/>
                <w:sz w:val="28"/>
                <w:szCs w:val="28"/>
              </w:rPr>
              <w:t>—</w:t>
            </w:r>
            <w:r>
              <w:rPr>
                <w:rFonts w:eastAsia="仿宋_GB2312"/>
                <w:color w:val="000000"/>
                <w:kern w:val="0"/>
                <w:sz w:val="28"/>
                <w:szCs w:val="28"/>
              </w:rPr>
              <w:t>班级</w:t>
            </w:r>
            <w:r>
              <w:rPr>
                <w:rFonts w:eastAsia="仿宋_GB2312"/>
                <w:color w:val="000000"/>
                <w:kern w:val="0"/>
                <w:sz w:val="28"/>
                <w:szCs w:val="28"/>
              </w:rPr>
              <w:t>”</w:t>
            </w:r>
            <w:r>
              <w:rPr>
                <w:rFonts w:eastAsia="仿宋_GB2312"/>
                <w:color w:val="000000"/>
                <w:kern w:val="0"/>
                <w:sz w:val="28"/>
                <w:szCs w:val="28"/>
              </w:rPr>
              <w:t>三级预警网络，深入排查特殊家庭、特殊身心、特殊个性等需要重点关注的学生，形成重点关爱人员清单，并根据不同程度，建立分级预警机制。高校要完善</w:t>
            </w:r>
            <w:r>
              <w:rPr>
                <w:rFonts w:eastAsia="仿宋_GB2312"/>
                <w:color w:val="000000"/>
                <w:kern w:val="0"/>
                <w:sz w:val="28"/>
                <w:szCs w:val="28"/>
              </w:rPr>
              <w:t>“</w:t>
            </w:r>
            <w:r>
              <w:rPr>
                <w:rFonts w:eastAsia="仿宋_GB2312"/>
                <w:color w:val="000000"/>
                <w:kern w:val="0"/>
                <w:sz w:val="28"/>
                <w:szCs w:val="28"/>
              </w:rPr>
              <w:t>学校</w:t>
            </w:r>
            <w:r>
              <w:rPr>
                <w:rFonts w:eastAsia="仿宋_GB2312"/>
                <w:color w:val="000000"/>
                <w:kern w:val="0"/>
                <w:sz w:val="28"/>
                <w:szCs w:val="28"/>
              </w:rPr>
              <w:t>—</w:t>
            </w:r>
            <w:r>
              <w:rPr>
                <w:rFonts w:eastAsia="仿宋_GB2312"/>
                <w:color w:val="000000"/>
                <w:kern w:val="0"/>
                <w:sz w:val="28"/>
                <w:szCs w:val="28"/>
              </w:rPr>
              <w:t>院系</w:t>
            </w:r>
            <w:r>
              <w:rPr>
                <w:rFonts w:eastAsia="仿宋_GB2312"/>
                <w:color w:val="000000"/>
                <w:kern w:val="0"/>
                <w:sz w:val="28"/>
                <w:szCs w:val="28"/>
              </w:rPr>
              <w:t>—</w:t>
            </w:r>
            <w:r>
              <w:rPr>
                <w:rFonts w:eastAsia="仿宋_GB2312"/>
                <w:color w:val="000000"/>
                <w:kern w:val="0"/>
                <w:sz w:val="28"/>
                <w:szCs w:val="28"/>
              </w:rPr>
              <w:t>班级</w:t>
            </w:r>
            <w:r>
              <w:rPr>
                <w:rFonts w:eastAsia="仿宋_GB2312"/>
                <w:color w:val="000000"/>
                <w:kern w:val="0"/>
                <w:sz w:val="28"/>
                <w:szCs w:val="28"/>
              </w:rPr>
              <w:t>—</w:t>
            </w:r>
            <w:r>
              <w:rPr>
                <w:rFonts w:eastAsia="仿宋_GB2312"/>
                <w:color w:val="000000"/>
                <w:kern w:val="0"/>
                <w:sz w:val="28"/>
                <w:szCs w:val="28"/>
              </w:rPr>
              <w:t>宿舍</w:t>
            </w:r>
            <w:r>
              <w:rPr>
                <w:rFonts w:eastAsia="仿宋_GB2312"/>
                <w:color w:val="000000"/>
                <w:kern w:val="0"/>
                <w:sz w:val="28"/>
                <w:szCs w:val="28"/>
              </w:rPr>
              <w:t>/</w:t>
            </w:r>
            <w:r>
              <w:rPr>
                <w:rFonts w:eastAsia="仿宋_GB2312"/>
                <w:color w:val="000000"/>
                <w:kern w:val="0"/>
                <w:sz w:val="28"/>
                <w:szCs w:val="28"/>
              </w:rPr>
              <w:t>个人</w:t>
            </w:r>
            <w:r>
              <w:rPr>
                <w:rFonts w:eastAsia="仿宋_GB2312"/>
                <w:color w:val="000000"/>
                <w:kern w:val="0"/>
                <w:sz w:val="28"/>
                <w:szCs w:val="28"/>
              </w:rPr>
              <w:t>”</w:t>
            </w:r>
            <w:r>
              <w:rPr>
                <w:rFonts w:eastAsia="仿宋_GB2312"/>
                <w:color w:val="000000"/>
                <w:kern w:val="0"/>
                <w:sz w:val="28"/>
                <w:szCs w:val="28"/>
              </w:rPr>
              <w:t>四级预警网络，辅导员、班主任定期走访学生宿舍，院系定期</w:t>
            </w:r>
            <w:proofErr w:type="gramStart"/>
            <w:r>
              <w:rPr>
                <w:rFonts w:eastAsia="仿宋_GB2312"/>
                <w:color w:val="000000"/>
                <w:kern w:val="0"/>
                <w:sz w:val="28"/>
                <w:szCs w:val="28"/>
              </w:rPr>
              <w:t>研判学生</w:t>
            </w:r>
            <w:proofErr w:type="gramEnd"/>
            <w:r>
              <w:rPr>
                <w:rFonts w:eastAsia="仿宋_GB2312"/>
                <w:color w:val="000000"/>
                <w:kern w:val="0"/>
                <w:sz w:val="28"/>
                <w:szCs w:val="28"/>
              </w:rPr>
              <w:t>心理状况。鼓励初中、高中、高校班级设置不少于</w:t>
            </w:r>
            <w:r>
              <w:rPr>
                <w:rFonts w:eastAsia="仿宋_GB2312"/>
                <w:color w:val="000000"/>
                <w:kern w:val="0"/>
                <w:sz w:val="28"/>
                <w:szCs w:val="28"/>
              </w:rPr>
              <w:t>2</w:t>
            </w:r>
            <w:r>
              <w:rPr>
                <w:rFonts w:eastAsia="仿宋_GB2312"/>
                <w:color w:val="000000"/>
                <w:kern w:val="0"/>
                <w:sz w:val="28"/>
                <w:szCs w:val="28"/>
              </w:rPr>
              <w:t>名心理委员，并帮助重点关注学生发</w:t>
            </w:r>
            <w:r>
              <w:rPr>
                <w:rFonts w:eastAsia="仿宋_GB2312"/>
                <w:color w:val="000000"/>
                <w:kern w:val="0"/>
                <w:sz w:val="28"/>
                <w:szCs w:val="28"/>
              </w:rPr>
              <w:lastRenderedPageBreak/>
              <w:t>展成长伙伴。</w:t>
            </w:r>
          </w:p>
        </w:tc>
        <w:tc>
          <w:tcPr>
            <w:tcW w:w="1722" w:type="dxa"/>
            <w:vAlign w:val="center"/>
          </w:tcPr>
          <w:p w:rsidR="00266B0C" w:rsidRDefault="00266B0C" w:rsidP="003D2913">
            <w:pPr>
              <w:widowControl/>
              <w:spacing w:line="560" w:lineRule="exact"/>
              <w:jc w:val="center"/>
              <w:rPr>
                <w:rFonts w:eastAsia="等线"/>
                <w:color w:val="000000"/>
                <w:kern w:val="0"/>
                <w:sz w:val="28"/>
                <w:szCs w:val="28"/>
              </w:rPr>
            </w:pPr>
            <w:r>
              <w:rPr>
                <w:rFonts w:eastAsia="仿宋_GB2312"/>
                <w:kern w:val="0"/>
                <w:sz w:val="28"/>
                <w:szCs w:val="28"/>
              </w:rPr>
              <w:lastRenderedPageBreak/>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w:t>
            </w:r>
          </w:p>
        </w:tc>
      </w:tr>
      <w:tr w:rsidR="00266B0C" w:rsidTr="003D2913">
        <w:trPr>
          <w:trHeight w:val="2268"/>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16</w:t>
            </w:r>
          </w:p>
        </w:tc>
        <w:tc>
          <w:tcPr>
            <w:tcW w:w="7600" w:type="dxa"/>
            <w:vAlign w:val="center"/>
          </w:tcPr>
          <w:p w:rsidR="00266B0C" w:rsidRDefault="00266B0C" w:rsidP="003D2913">
            <w:pPr>
              <w:widowControl/>
              <w:spacing w:line="560" w:lineRule="exact"/>
              <w:rPr>
                <w:rFonts w:eastAsia="仿宋_GB2312"/>
                <w:color w:val="000000"/>
                <w:kern w:val="0"/>
                <w:sz w:val="28"/>
                <w:szCs w:val="28"/>
              </w:rPr>
            </w:pPr>
            <w:r>
              <w:rPr>
                <w:rFonts w:eastAsia="仿宋_GB2312"/>
                <w:color w:val="000000"/>
                <w:kern w:val="0"/>
                <w:sz w:val="28"/>
                <w:szCs w:val="28"/>
              </w:rPr>
              <w:t>教育、卫生健康、网信、公安等部门指导学校与家庭、精神卫生医疗机构、妇幼保健机构等建立健全协同机制，共同开展学生心理健康预警工作，加强物防、技防建设，及早发现学生严重心理健康问题，网上网下监测预警学生自伤或伤人等危险行为。</w:t>
            </w:r>
          </w:p>
        </w:tc>
        <w:tc>
          <w:tcPr>
            <w:tcW w:w="1722" w:type="dxa"/>
            <w:vAlign w:val="center"/>
          </w:tcPr>
          <w:p w:rsidR="00266B0C" w:rsidRDefault="00266B0C" w:rsidP="003D2913">
            <w:pPr>
              <w:widowControl/>
              <w:spacing w:line="560" w:lineRule="exact"/>
              <w:jc w:val="center"/>
              <w:rPr>
                <w:rFonts w:eastAsia="等线"/>
                <w:color w:val="000000"/>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w:t>
            </w:r>
            <w:proofErr w:type="gramStart"/>
            <w:r>
              <w:rPr>
                <w:rFonts w:eastAsia="仿宋_GB2312"/>
                <w:color w:val="000000"/>
                <w:kern w:val="0"/>
                <w:sz w:val="28"/>
                <w:szCs w:val="28"/>
              </w:rPr>
              <w:t>省委网信办</w:t>
            </w:r>
            <w:proofErr w:type="gramEnd"/>
            <w:r>
              <w:rPr>
                <w:rFonts w:eastAsia="仿宋_GB2312"/>
                <w:color w:val="000000"/>
                <w:kern w:val="0"/>
                <w:sz w:val="28"/>
                <w:szCs w:val="28"/>
              </w:rPr>
              <w:t>、省公安厅、省卫生健康委</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楷体_GB2312"/>
                <w:color w:val="000000"/>
                <w:kern w:val="0"/>
                <w:sz w:val="28"/>
                <w:szCs w:val="28"/>
              </w:rPr>
            </w:pPr>
            <w:r>
              <w:rPr>
                <w:rFonts w:eastAsia="楷体_GB2312"/>
                <w:color w:val="000000"/>
                <w:kern w:val="0"/>
                <w:sz w:val="28"/>
                <w:szCs w:val="28"/>
              </w:rPr>
              <w:t>（八）健全心理咨询服务体系</w:t>
            </w:r>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17</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加强服务阵地建设。县级教育部门要依托心理健康教育特色学校、未成年人成长指导中心等阵地，建设区域性中小学生</w:t>
            </w:r>
            <w:r>
              <w:rPr>
                <w:rFonts w:eastAsia="仿宋_GB2312"/>
                <w:color w:val="000000"/>
                <w:kern w:val="0"/>
                <w:sz w:val="28"/>
                <w:szCs w:val="28"/>
              </w:rPr>
              <w:lastRenderedPageBreak/>
              <w:t>心理辅导中心，定期面向区域内中小学提供业务指导、技能培训。</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lastRenderedPageBreak/>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color w:val="000000"/>
                <w:kern w:val="0"/>
                <w:sz w:val="28"/>
                <w:szCs w:val="28"/>
              </w:rPr>
              <w:t>省教育厅、省文明办</w:t>
            </w:r>
          </w:p>
        </w:tc>
      </w:tr>
      <w:tr w:rsidR="00266B0C" w:rsidTr="003D2913">
        <w:trPr>
          <w:trHeight w:val="2154"/>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18</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中小学校要加强心理辅导室建设，健全心理辅导值班、预约、面谈、转介、追踪和反馈等制度，满足学生咨询与求助需求。加快建立社会工作服务制度，通过在中小学设立专业岗位、购买服务等方式，引入专业社会工作者开展心理关爱、社会支持等服务。</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color w:val="000000"/>
                <w:kern w:val="0"/>
                <w:sz w:val="28"/>
                <w:szCs w:val="28"/>
              </w:rPr>
              <w:t>省教育厅、省民政厅</w:t>
            </w:r>
          </w:p>
        </w:tc>
      </w:tr>
      <w:tr w:rsidR="00266B0C" w:rsidTr="003D2913">
        <w:trPr>
          <w:trHeight w:val="175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19</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文明</w:t>
            </w:r>
            <w:proofErr w:type="gramStart"/>
            <w:r>
              <w:rPr>
                <w:rFonts w:eastAsia="仿宋_GB2312"/>
                <w:color w:val="000000"/>
                <w:kern w:val="0"/>
                <w:sz w:val="28"/>
                <w:szCs w:val="28"/>
              </w:rPr>
              <w:t>办推动</w:t>
            </w:r>
            <w:proofErr w:type="gramEnd"/>
            <w:r>
              <w:rPr>
                <w:rFonts w:eastAsia="仿宋_GB2312"/>
                <w:color w:val="000000"/>
                <w:kern w:val="0"/>
                <w:sz w:val="28"/>
                <w:szCs w:val="28"/>
              </w:rPr>
              <w:t>地方加强未成年人成长指导中心建设，民政、卫生健康、共青团和少先队、妇联等部门协同搭建社区心理服务平台，支持专业社工、志愿者等开展儿童青少年心理健康服务。</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省文明办、省民政厅、省卫生健康委、团省委、省妇联</w:t>
            </w:r>
          </w:p>
        </w:tc>
      </w:tr>
      <w:tr w:rsidR="00266B0C" w:rsidTr="003D2913">
        <w:trPr>
          <w:trHeight w:val="2324"/>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20</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提高多元化服务能力。统筹全省中小学生心理辅导资源，鼓励支持各设区市</w:t>
            </w:r>
            <w:r>
              <w:rPr>
                <w:rFonts w:eastAsia="仿宋_GB2312"/>
                <w:color w:val="000000"/>
                <w:kern w:val="0"/>
                <w:sz w:val="28"/>
                <w:szCs w:val="28"/>
              </w:rPr>
              <w:t>“96111”</w:t>
            </w:r>
            <w:r>
              <w:rPr>
                <w:rFonts w:eastAsia="仿宋_GB2312"/>
                <w:color w:val="000000"/>
                <w:kern w:val="0"/>
                <w:sz w:val="28"/>
                <w:szCs w:val="28"/>
              </w:rPr>
              <w:t>等心理服务热线服务时间向夜间延伸，不断提升全天候心理热线覆盖率。高校要开通学校</w:t>
            </w:r>
            <w:r>
              <w:rPr>
                <w:rFonts w:eastAsia="仿宋_GB2312"/>
                <w:color w:val="000000"/>
                <w:kern w:val="0"/>
                <w:sz w:val="28"/>
                <w:szCs w:val="28"/>
              </w:rPr>
              <w:t>24</w:t>
            </w:r>
            <w:r>
              <w:rPr>
                <w:rFonts w:eastAsia="仿宋_GB2312"/>
                <w:color w:val="000000"/>
                <w:kern w:val="0"/>
                <w:sz w:val="28"/>
                <w:szCs w:val="28"/>
              </w:rPr>
              <w:t>小时心理热线，大力宣传全省大学生</w:t>
            </w:r>
            <w:r>
              <w:rPr>
                <w:rFonts w:eastAsia="仿宋_GB2312"/>
                <w:color w:val="000000"/>
                <w:kern w:val="0"/>
                <w:sz w:val="28"/>
                <w:szCs w:val="28"/>
              </w:rPr>
              <w:t>24</w:t>
            </w:r>
            <w:r>
              <w:rPr>
                <w:rFonts w:eastAsia="仿宋_GB2312"/>
                <w:color w:val="000000"/>
                <w:kern w:val="0"/>
                <w:sz w:val="28"/>
                <w:szCs w:val="28"/>
              </w:rPr>
              <w:t>小时心理热线、</w:t>
            </w:r>
            <w:r>
              <w:rPr>
                <w:rFonts w:eastAsia="仿宋_GB2312"/>
                <w:color w:val="000000"/>
                <w:kern w:val="0"/>
                <w:sz w:val="28"/>
                <w:szCs w:val="28"/>
              </w:rPr>
              <w:t>“</w:t>
            </w:r>
            <w:r>
              <w:rPr>
                <w:rFonts w:eastAsia="仿宋_GB2312"/>
                <w:color w:val="000000"/>
                <w:kern w:val="0"/>
                <w:sz w:val="28"/>
                <w:szCs w:val="28"/>
              </w:rPr>
              <w:t>苏心</w:t>
            </w:r>
            <w:r>
              <w:rPr>
                <w:rFonts w:eastAsia="仿宋_GB2312"/>
                <w:color w:val="000000"/>
                <w:kern w:val="0"/>
                <w:sz w:val="28"/>
                <w:szCs w:val="28"/>
              </w:rPr>
              <w:t>”APP</w:t>
            </w:r>
            <w:r>
              <w:rPr>
                <w:rFonts w:eastAsia="仿宋_GB2312"/>
                <w:color w:val="000000"/>
                <w:kern w:val="0"/>
                <w:sz w:val="28"/>
                <w:szCs w:val="28"/>
              </w:rPr>
              <w:t>等便捷的求助渠道。</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color w:val="000000"/>
                <w:kern w:val="0"/>
                <w:sz w:val="28"/>
                <w:szCs w:val="28"/>
              </w:rPr>
              <w:t>省教育厅、省文明办</w:t>
            </w:r>
          </w:p>
        </w:tc>
      </w:tr>
      <w:tr w:rsidR="00266B0C" w:rsidTr="003D2913">
        <w:trPr>
          <w:trHeight w:val="1814"/>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21</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对已建有热线的精神卫生医疗机构及</w:t>
            </w:r>
            <w:r>
              <w:rPr>
                <w:rFonts w:eastAsia="仿宋_GB2312"/>
                <w:color w:val="000000"/>
                <w:kern w:val="0"/>
                <w:sz w:val="28"/>
                <w:szCs w:val="28"/>
              </w:rPr>
              <w:t>12345</w:t>
            </w:r>
            <w:r>
              <w:rPr>
                <w:rFonts w:eastAsia="仿宋_GB2312"/>
                <w:color w:val="000000"/>
                <w:kern w:val="0"/>
                <w:sz w:val="28"/>
                <w:szCs w:val="28"/>
              </w:rPr>
              <w:t>政务服务便民热线（含</w:t>
            </w:r>
            <w:r>
              <w:rPr>
                <w:rFonts w:eastAsia="仿宋_GB2312"/>
                <w:color w:val="000000"/>
                <w:kern w:val="0"/>
                <w:sz w:val="28"/>
                <w:szCs w:val="28"/>
              </w:rPr>
              <w:t>12320</w:t>
            </w:r>
            <w:r>
              <w:rPr>
                <w:rFonts w:eastAsia="仿宋_GB2312"/>
                <w:color w:val="000000"/>
                <w:kern w:val="0"/>
                <w:sz w:val="28"/>
                <w:szCs w:val="28"/>
              </w:rPr>
              <w:t>公共卫生热线）、共青团</w:t>
            </w:r>
            <w:r>
              <w:rPr>
                <w:rFonts w:eastAsia="仿宋_GB2312"/>
                <w:color w:val="000000"/>
                <w:kern w:val="0"/>
                <w:sz w:val="28"/>
                <w:szCs w:val="28"/>
              </w:rPr>
              <w:t>12355</w:t>
            </w:r>
            <w:r>
              <w:rPr>
                <w:rFonts w:eastAsia="仿宋_GB2312"/>
                <w:color w:val="000000"/>
                <w:kern w:val="0"/>
                <w:sz w:val="28"/>
                <w:szCs w:val="28"/>
              </w:rPr>
              <w:t>青少年服务热线、省妇联</w:t>
            </w:r>
            <w:r>
              <w:rPr>
                <w:rFonts w:eastAsia="仿宋_GB2312"/>
                <w:color w:val="000000"/>
                <w:kern w:val="0"/>
                <w:sz w:val="28"/>
                <w:szCs w:val="28"/>
              </w:rPr>
              <w:t>“</w:t>
            </w:r>
            <w:r>
              <w:rPr>
                <w:rFonts w:eastAsia="仿宋_GB2312"/>
                <w:color w:val="000000"/>
                <w:kern w:val="0"/>
                <w:sz w:val="28"/>
                <w:szCs w:val="28"/>
              </w:rPr>
              <w:t>家长热线</w:t>
            </w:r>
            <w:r>
              <w:rPr>
                <w:rFonts w:eastAsia="仿宋_GB2312"/>
                <w:color w:val="000000"/>
                <w:kern w:val="0"/>
                <w:sz w:val="28"/>
                <w:szCs w:val="28"/>
              </w:rPr>
              <w:t>”</w:t>
            </w:r>
            <w:r>
              <w:rPr>
                <w:rFonts w:eastAsia="仿宋_GB2312"/>
                <w:color w:val="000000"/>
                <w:kern w:val="0"/>
                <w:sz w:val="28"/>
                <w:szCs w:val="28"/>
              </w:rPr>
              <w:t>等工作人员开展儿童青少年心理健康知识培训，提供专业化服务。</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color w:val="000000"/>
                <w:kern w:val="0"/>
                <w:sz w:val="28"/>
                <w:szCs w:val="28"/>
              </w:rPr>
              <w:t>省教育厅、省卫生健康委、团省委、省妇联</w:t>
            </w:r>
          </w:p>
        </w:tc>
      </w:tr>
      <w:tr w:rsidR="00266B0C" w:rsidTr="003D2913">
        <w:trPr>
          <w:trHeight w:val="1240"/>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22</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向大中小学生广泛宣传热线电话，提高师生、家长对热线的知晓率和认可度。</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省教育厅、省文明办、省卫生健康委、团省委、省妇联</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楷体_GB2312"/>
                <w:color w:val="000000"/>
                <w:kern w:val="0"/>
                <w:sz w:val="28"/>
                <w:szCs w:val="28"/>
              </w:rPr>
            </w:pPr>
            <w:r>
              <w:rPr>
                <w:rFonts w:eastAsia="楷体_GB2312"/>
                <w:color w:val="000000"/>
                <w:kern w:val="0"/>
                <w:sz w:val="28"/>
                <w:szCs w:val="28"/>
              </w:rPr>
              <w:t>（九）加强心理危机干预处置</w:t>
            </w:r>
          </w:p>
        </w:tc>
      </w:tr>
      <w:tr w:rsidR="00266B0C" w:rsidTr="003D2913">
        <w:trPr>
          <w:trHeight w:val="3470"/>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23</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完善早期干预机制。推动大中小学根据心理测评、日常观察、信息汇集等情况，为每个学生建立心理健康档案，建立分类管理、分级干预工作机制。对有心理问题倾向的学生，做到</w:t>
            </w:r>
            <w:r>
              <w:rPr>
                <w:rFonts w:eastAsia="仿宋_GB2312"/>
                <w:color w:val="000000"/>
                <w:kern w:val="0"/>
                <w:sz w:val="28"/>
                <w:szCs w:val="28"/>
              </w:rPr>
              <w:t>“</w:t>
            </w:r>
            <w:r>
              <w:rPr>
                <w:rFonts w:eastAsia="仿宋_GB2312"/>
                <w:color w:val="000000"/>
                <w:kern w:val="0"/>
                <w:sz w:val="28"/>
                <w:szCs w:val="28"/>
              </w:rPr>
              <w:t>一人一案</w:t>
            </w:r>
            <w:r>
              <w:rPr>
                <w:rFonts w:eastAsia="仿宋_GB2312"/>
                <w:color w:val="000000"/>
                <w:kern w:val="0"/>
                <w:sz w:val="28"/>
                <w:szCs w:val="28"/>
              </w:rPr>
              <w:t>”</w:t>
            </w:r>
            <w:r>
              <w:rPr>
                <w:rFonts w:eastAsia="仿宋_GB2312"/>
                <w:color w:val="000000"/>
                <w:kern w:val="0"/>
                <w:sz w:val="28"/>
                <w:szCs w:val="28"/>
              </w:rPr>
              <w:t>提供个性化心理疏导和心理危机干预，并根据干预效果，动态更新重点关爱人员清单。针对春季、入学季、考试季、</w:t>
            </w:r>
            <w:proofErr w:type="gramStart"/>
            <w:r>
              <w:rPr>
                <w:rFonts w:eastAsia="仿宋_GB2312"/>
                <w:color w:val="000000"/>
                <w:kern w:val="0"/>
                <w:sz w:val="28"/>
                <w:szCs w:val="28"/>
              </w:rPr>
              <w:t>毕业季等特殊</w:t>
            </w:r>
            <w:proofErr w:type="gramEnd"/>
            <w:r>
              <w:rPr>
                <w:rFonts w:eastAsia="仿宋_GB2312"/>
                <w:color w:val="000000"/>
                <w:kern w:val="0"/>
                <w:sz w:val="28"/>
                <w:szCs w:val="28"/>
              </w:rPr>
              <w:t>节点，加强对特殊群体的心理危机干预，全面落实学生心理危机个案分析报告制度和专家会诊机制，确保及时发现、妥善应对、适时转介的措施到位。</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kern w:val="0"/>
                <w:sz w:val="28"/>
                <w:szCs w:val="28"/>
              </w:rPr>
              <w:t>省教育厅、省卫生健康委</w:t>
            </w:r>
          </w:p>
        </w:tc>
      </w:tr>
      <w:tr w:rsidR="00266B0C" w:rsidTr="003D2913">
        <w:trPr>
          <w:trHeight w:val="90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24</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建立</w:t>
            </w:r>
            <w:proofErr w:type="gramStart"/>
            <w:r>
              <w:rPr>
                <w:rFonts w:eastAsia="仿宋_GB2312"/>
                <w:color w:val="000000"/>
                <w:kern w:val="0"/>
                <w:sz w:val="28"/>
                <w:szCs w:val="28"/>
              </w:rPr>
              <w:t>医</w:t>
            </w:r>
            <w:proofErr w:type="gramEnd"/>
            <w:r>
              <w:rPr>
                <w:rFonts w:eastAsia="仿宋_GB2312"/>
                <w:color w:val="000000"/>
                <w:kern w:val="0"/>
                <w:sz w:val="28"/>
                <w:szCs w:val="28"/>
              </w:rPr>
              <w:t>教协同机制。各设区市教育、卫生健康部门要做到</w:t>
            </w:r>
            <w:proofErr w:type="gramStart"/>
            <w:r>
              <w:rPr>
                <w:rFonts w:eastAsia="仿宋_GB2312"/>
                <w:color w:val="000000"/>
                <w:kern w:val="0"/>
                <w:sz w:val="28"/>
                <w:szCs w:val="28"/>
              </w:rPr>
              <w:t>医</w:t>
            </w:r>
            <w:proofErr w:type="gramEnd"/>
            <w:r>
              <w:rPr>
                <w:rFonts w:eastAsia="仿宋_GB2312"/>
                <w:color w:val="000000"/>
                <w:kern w:val="0"/>
                <w:sz w:val="28"/>
                <w:szCs w:val="28"/>
              </w:rPr>
              <w:t>教协同</w:t>
            </w:r>
            <w:r>
              <w:rPr>
                <w:rFonts w:eastAsia="仿宋_GB2312"/>
                <w:color w:val="000000"/>
                <w:kern w:val="0"/>
                <w:sz w:val="28"/>
                <w:szCs w:val="28"/>
              </w:rPr>
              <w:t>“</w:t>
            </w:r>
            <w:r>
              <w:rPr>
                <w:rFonts w:eastAsia="仿宋_GB2312"/>
                <w:color w:val="000000"/>
                <w:kern w:val="0"/>
                <w:sz w:val="28"/>
                <w:szCs w:val="28"/>
              </w:rPr>
              <w:t>四个有</w:t>
            </w:r>
            <w:r>
              <w:rPr>
                <w:rFonts w:eastAsia="仿宋_GB2312"/>
                <w:color w:val="000000"/>
                <w:kern w:val="0"/>
                <w:sz w:val="28"/>
                <w:szCs w:val="28"/>
              </w:rPr>
              <w:t>”</w:t>
            </w:r>
            <w:r>
              <w:rPr>
                <w:rFonts w:eastAsia="仿宋_GB2312"/>
                <w:color w:val="000000"/>
                <w:kern w:val="0"/>
                <w:sz w:val="28"/>
                <w:szCs w:val="28"/>
              </w:rPr>
              <w:t>，即有学生心理健康</w:t>
            </w:r>
            <w:proofErr w:type="gramStart"/>
            <w:r>
              <w:rPr>
                <w:rFonts w:eastAsia="仿宋_GB2312"/>
                <w:color w:val="000000"/>
                <w:kern w:val="0"/>
                <w:sz w:val="28"/>
                <w:szCs w:val="28"/>
              </w:rPr>
              <w:t>医</w:t>
            </w:r>
            <w:proofErr w:type="gramEnd"/>
            <w:r>
              <w:rPr>
                <w:rFonts w:eastAsia="仿宋_GB2312"/>
                <w:color w:val="000000"/>
                <w:kern w:val="0"/>
                <w:sz w:val="28"/>
                <w:szCs w:val="28"/>
              </w:rPr>
              <w:t>教协同工作委员会、有定点医疗机构绿色通道、有专家队伍、有督导机制和培训体系。设区市卫生健康部门至少确定</w:t>
            </w:r>
            <w:r>
              <w:rPr>
                <w:rFonts w:eastAsia="仿宋_GB2312"/>
                <w:color w:val="000000"/>
                <w:kern w:val="0"/>
                <w:sz w:val="28"/>
                <w:szCs w:val="28"/>
              </w:rPr>
              <w:t>1</w:t>
            </w:r>
            <w:r>
              <w:rPr>
                <w:rFonts w:eastAsia="仿宋_GB2312"/>
                <w:color w:val="000000"/>
                <w:kern w:val="0"/>
                <w:sz w:val="28"/>
                <w:szCs w:val="28"/>
              </w:rPr>
              <w:t>所学生精神（心理）健康定点医院。各级各类学校要与精神卫生医疗机构积极对接和沟通，建立定点合作关系。</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kern w:val="0"/>
                <w:sz w:val="28"/>
                <w:szCs w:val="28"/>
              </w:rPr>
              <w:t>省教育厅、省卫生健康委</w:t>
            </w:r>
          </w:p>
        </w:tc>
      </w:tr>
      <w:tr w:rsidR="00266B0C" w:rsidTr="003D2913">
        <w:trPr>
          <w:trHeight w:val="2813"/>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25</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优化协作机制。教育、卫生健康、</w:t>
            </w:r>
            <w:r>
              <w:rPr>
                <w:rFonts w:eastAsia="仿宋_GB2312" w:hint="eastAsia"/>
                <w:color w:val="000000"/>
                <w:kern w:val="0"/>
                <w:sz w:val="28"/>
                <w:szCs w:val="28"/>
              </w:rPr>
              <w:t>共青团</w:t>
            </w:r>
            <w:r>
              <w:rPr>
                <w:rFonts w:eastAsia="仿宋_GB2312"/>
                <w:color w:val="000000"/>
                <w:kern w:val="0"/>
                <w:sz w:val="28"/>
                <w:szCs w:val="28"/>
              </w:rPr>
              <w:t>、妇联等单位加强合作，为遭受欺凌、暴力、性侵犯等儿童青少年提供及时的心理创伤干预。检察机关推动建立集取证、心理疏导、身体检查等功能于一体的未成年被害人</w:t>
            </w:r>
            <w:r>
              <w:rPr>
                <w:rFonts w:eastAsia="仿宋_GB2312"/>
                <w:color w:val="000000"/>
                <w:kern w:val="0"/>
                <w:sz w:val="28"/>
                <w:szCs w:val="28"/>
              </w:rPr>
              <w:t>“</w:t>
            </w:r>
            <w:r>
              <w:rPr>
                <w:rFonts w:eastAsia="仿宋_GB2312"/>
                <w:color w:val="000000"/>
                <w:kern w:val="0"/>
                <w:sz w:val="28"/>
                <w:szCs w:val="28"/>
              </w:rPr>
              <w:t>一站式</w:t>
            </w:r>
            <w:r>
              <w:rPr>
                <w:rFonts w:eastAsia="仿宋_GB2312"/>
                <w:color w:val="000000"/>
                <w:kern w:val="0"/>
                <w:sz w:val="28"/>
                <w:szCs w:val="28"/>
              </w:rPr>
              <w:t>”</w:t>
            </w:r>
            <w:r>
              <w:rPr>
                <w:rFonts w:eastAsia="仿宋_GB2312"/>
                <w:color w:val="000000"/>
                <w:kern w:val="0"/>
                <w:sz w:val="28"/>
                <w:szCs w:val="28"/>
              </w:rPr>
              <w:t>办案区，在涉未成年人案件办理中全面推行</w:t>
            </w:r>
            <w:r>
              <w:rPr>
                <w:rFonts w:eastAsia="仿宋_GB2312"/>
                <w:color w:val="000000"/>
                <w:kern w:val="0"/>
                <w:sz w:val="28"/>
                <w:szCs w:val="28"/>
              </w:rPr>
              <w:t>“</w:t>
            </w:r>
            <w:r>
              <w:rPr>
                <w:rFonts w:eastAsia="仿宋_GB2312"/>
                <w:color w:val="000000"/>
                <w:kern w:val="0"/>
                <w:sz w:val="28"/>
                <w:szCs w:val="28"/>
              </w:rPr>
              <w:t>督促监护令</w:t>
            </w:r>
            <w:r>
              <w:rPr>
                <w:rFonts w:eastAsia="仿宋_GB2312"/>
                <w:color w:val="000000"/>
                <w:kern w:val="0"/>
                <w:sz w:val="28"/>
                <w:szCs w:val="28"/>
              </w:rPr>
              <w:t>”</w:t>
            </w:r>
            <w:r>
              <w:rPr>
                <w:rFonts w:eastAsia="仿宋_GB2312"/>
                <w:color w:val="000000"/>
                <w:kern w:val="0"/>
                <w:sz w:val="28"/>
                <w:szCs w:val="28"/>
              </w:rPr>
              <w:t>，会同有关部门全面开展家庭教育指导工作。</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kern w:val="0"/>
                <w:sz w:val="28"/>
                <w:szCs w:val="28"/>
              </w:rPr>
              <w:t>省教育厅、省检察院、省卫生健康委、团省委、省妇联</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center"/>
              <w:rPr>
                <w:rFonts w:eastAsia="楷体_GB2312"/>
                <w:color w:val="000000"/>
                <w:kern w:val="0"/>
                <w:sz w:val="28"/>
                <w:szCs w:val="28"/>
              </w:rPr>
            </w:pPr>
            <w:r>
              <w:rPr>
                <w:rFonts w:eastAsia="黑体"/>
                <w:color w:val="000000"/>
                <w:kern w:val="0"/>
                <w:sz w:val="28"/>
                <w:szCs w:val="28"/>
              </w:rPr>
              <w:t>三、建强人才队伍，提升学生心理健康工作专业水平</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楷体_GB2312"/>
                <w:color w:val="000000"/>
                <w:kern w:val="0"/>
                <w:sz w:val="28"/>
                <w:szCs w:val="28"/>
              </w:rPr>
            </w:pPr>
            <w:r>
              <w:rPr>
                <w:rFonts w:eastAsia="楷体_GB2312"/>
                <w:color w:val="000000"/>
                <w:kern w:val="0"/>
                <w:sz w:val="28"/>
                <w:szCs w:val="28"/>
              </w:rPr>
              <w:t>（十）探索推进</w:t>
            </w:r>
            <w:r>
              <w:rPr>
                <w:rFonts w:eastAsia="楷体_GB2312"/>
                <w:color w:val="000000"/>
                <w:kern w:val="0"/>
                <w:sz w:val="28"/>
                <w:szCs w:val="28"/>
              </w:rPr>
              <w:t>“</w:t>
            </w:r>
            <w:r>
              <w:rPr>
                <w:rFonts w:eastAsia="楷体_GB2312"/>
                <w:color w:val="000000"/>
                <w:kern w:val="0"/>
                <w:sz w:val="28"/>
                <w:szCs w:val="28"/>
              </w:rPr>
              <w:t>成长导师制</w:t>
            </w:r>
            <w:r>
              <w:rPr>
                <w:rFonts w:eastAsia="楷体_GB2312"/>
                <w:color w:val="000000"/>
                <w:kern w:val="0"/>
                <w:sz w:val="28"/>
                <w:szCs w:val="28"/>
              </w:rPr>
              <w:t>”</w:t>
            </w:r>
          </w:p>
        </w:tc>
      </w:tr>
      <w:tr w:rsidR="00266B0C" w:rsidTr="003D2913">
        <w:trPr>
          <w:trHeight w:val="3946"/>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26</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持续推动各地遴选一批中小学校开展</w:t>
            </w:r>
            <w:r>
              <w:rPr>
                <w:rFonts w:eastAsia="仿宋_GB2312"/>
                <w:color w:val="000000"/>
                <w:kern w:val="0"/>
                <w:sz w:val="28"/>
                <w:szCs w:val="28"/>
              </w:rPr>
              <w:t>“</w:t>
            </w:r>
            <w:r>
              <w:rPr>
                <w:rFonts w:eastAsia="仿宋_GB2312"/>
                <w:color w:val="000000"/>
                <w:kern w:val="0"/>
                <w:sz w:val="28"/>
                <w:szCs w:val="28"/>
              </w:rPr>
              <w:t>成长导师制</w:t>
            </w:r>
            <w:r>
              <w:rPr>
                <w:rFonts w:eastAsia="仿宋_GB2312"/>
                <w:color w:val="000000"/>
                <w:kern w:val="0"/>
                <w:sz w:val="28"/>
                <w:szCs w:val="28"/>
              </w:rPr>
              <w:t>”</w:t>
            </w:r>
            <w:r>
              <w:rPr>
                <w:rFonts w:eastAsia="仿宋_GB2312"/>
                <w:color w:val="000000"/>
                <w:kern w:val="0"/>
                <w:sz w:val="28"/>
                <w:szCs w:val="28"/>
              </w:rPr>
              <w:t>试点并积极推开，逐步做到</w:t>
            </w:r>
            <w:r>
              <w:rPr>
                <w:rFonts w:eastAsia="仿宋_GB2312"/>
                <w:color w:val="000000"/>
                <w:kern w:val="0"/>
                <w:sz w:val="28"/>
                <w:szCs w:val="28"/>
              </w:rPr>
              <w:t>“</w:t>
            </w:r>
            <w:r>
              <w:rPr>
                <w:rFonts w:eastAsia="仿宋_GB2312"/>
                <w:color w:val="000000"/>
                <w:kern w:val="0"/>
                <w:sz w:val="28"/>
                <w:szCs w:val="28"/>
              </w:rPr>
              <w:t>学生人人有导师、教师人人是导师</w:t>
            </w:r>
            <w:r>
              <w:rPr>
                <w:rFonts w:eastAsia="仿宋_GB2312"/>
                <w:color w:val="000000"/>
                <w:kern w:val="0"/>
                <w:sz w:val="28"/>
                <w:szCs w:val="28"/>
              </w:rPr>
              <w:t>”</w:t>
            </w:r>
            <w:r>
              <w:rPr>
                <w:rFonts w:eastAsia="仿宋_GB2312"/>
                <w:color w:val="000000"/>
                <w:kern w:val="0"/>
                <w:sz w:val="28"/>
                <w:szCs w:val="28"/>
              </w:rPr>
              <w:t>。要重点为单亲、离异、留守、随迁家庭学生，有先天性疾病、体质异常学生，存在心理问题学生，家庭经济困难学生，学习压力大的学生，每人选配</w:t>
            </w:r>
            <w:r>
              <w:rPr>
                <w:rFonts w:eastAsia="仿宋_GB2312"/>
                <w:color w:val="000000"/>
                <w:kern w:val="0"/>
                <w:sz w:val="28"/>
                <w:szCs w:val="28"/>
              </w:rPr>
              <w:t>1</w:t>
            </w:r>
            <w:r>
              <w:rPr>
                <w:rFonts w:eastAsia="仿宋_GB2312"/>
                <w:color w:val="000000"/>
                <w:kern w:val="0"/>
                <w:sz w:val="28"/>
                <w:szCs w:val="28"/>
              </w:rPr>
              <w:t>名有爱心有经验、掌握</w:t>
            </w:r>
            <w:proofErr w:type="gramStart"/>
            <w:r>
              <w:rPr>
                <w:rFonts w:eastAsia="仿宋_GB2312"/>
                <w:color w:val="000000"/>
                <w:kern w:val="0"/>
                <w:sz w:val="28"/>
                <w:szCs w:val="28"/>
              </w:rPr>
              <w:t>一</w:t>
            </w:r>
            <w:proofErr w:type="gramEnd"/>
            <w:r>
              <w:rPr>
                <w:rFonts w:eastAsia="仿宋_GB2312"/>
                <w:color w:val="000000"/>
                <w:kern w:val="0"/>
                <w:sz w:val="28"/>
                <w:szCs w:val="28"/>
              </w:rPr>
              <w:t>定心理学知识的教师作为成长导师。各地各校要出台规定，对教师群体担任成长导师的服务内容、方式、频次、保障等进行明确。</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kern w:val="0"/>
                <w:sz w:val="28"/>
                <w:szCs w:val="28"/>
              </w:rPr>
              <w:t>省教育厅</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等线"/>
                <w:kern w:val="0"/>
                <w:sz w:val="28"/>
                <w:szCs w:val="28"/>
              </w:rPr>
            </w:pPr>
            <w:r>
              <w:rPr>
                <w:rFonts w:eastAsia="楷体_GB2312"/>
                <w:color w:val="000000"/>
                <w:kern w:val="0"/>
                <w:sz w:val="28"/>
                <w:szCs w:val="28"/>
              </w:rPr>
              <w:t>（十一）配齐心理健康教师</w:t>
            </w:r>
          </w:p>
        </w:tc>
      </w:tr>
      <w:tr w:rsidR="00266B0C" w:rsidTr="003D2913">
        <w:trPr>
          <w:trHeight w:val="3388"/>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27</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高校按师生比例不低于</w:t>
            </w:r>
            <w:r>
              <w:rPr>
                <w:rFonts w:eastAsia="仿宋_GB2312"/>
                <w:color w:val="000000"/>
                <w:kern w:val="0"/>
                <w:sz w:val="28"/>
                <w:szCs w:val="28"/>
              </w:rPr>
              <w:t>1</w:t>
            </w:r>
            <w:r>
              <w:rPr>
                <w:rFonts w:eastAsia="仿宋_GB2312"/>
                <w:color w:val="000000"/>
                <w:kern w:val="0"/>
                <w:sz w:val="28"/>
                <w:szCs w:val="28"/>
              </w:rPr>
              <w:t>：</w:t>
            </w:r>
            <w:r>
              <w:rPr>
                <w:rFonts w:eastAsia="仿宋_GB2312"/>
                <w:color w:val="000000"/>
                <w:kern w:val="0"/>
                <w:sz w:val="28"/>
                <w:szCs w:val="28"/>
              </w:rPr>
              <w:t>4000</w:t>
            </w:r>
            <w:r>
              <w:rPr>
                <w:rFonts w:eastAsia="仿宋_GB2312"/>
                <w:color w:val="000000"/>
                <w:kern w:val="0"/>
                <w:sz w:val="28"/>
                <w:szCs w:val="28"/>
              </w:rPr>
              <w:t>配备专职心理健康教育教师，且每校至少配备</w:t>
            </w:r>
            <w:r>
              <w:rPr>
                <w:rFonts w:eastAsia="仿宋_GB2312"/>
                <w:color w:val="000000"/>
                <w:kern w:val="0"/>
                <w:sz w:val="28"/>
                <w:szCs w:val="28"/>
              </w:rPr>
              <w:t>2</w:t>
            </w:r>
            <w:r>
              <w:rPr>
                <w:rFonts w:eastAsia="仿宋_GB2312"/>
                <w:color w:val="000000"/>
                <w:kern w:val="0"/>
                <w:sz w:val="28"/>
                <w:szCs w:val="28"/>
              </w:rPr>
              <w:t>名，在</w:t>
            </w:r>
            <w:r>
              <w:rPr>
                <w:rFonts w:eastAsia="仿宋_GB2312"/>
                <w:color w:val="000000"/>
                <w:kern w:val="0"/>
                <w:sz w:val="28"/>
                <w:szCs w:val="28"/>
              </w:rPr>
              <w:t>2025</w:t>
            </w:r>
            <w:r>
              <w:rPr>
                <w:rFonts w:eastAsia="仿宋_GB2312"/>
                <w:color w:val="000000"/>
                <w:kern w:val="0"/>
                <w:sz w:val="28"/>
                <w:szCs w:val="28"/>
              </w:rPr>
              <w:t>年前将配备比例提高到</w:t>
            </w:r>
            <w:r>
              <w:rPr>
                <w:rFonts w:eastAsia="仿宋_GB2312"/>
                <w:color w:val="000000"/>
                <w:kern w:val="0"/>
                <w:sz w:val="28"/>
                <w:szCs w:val="28"/>
              </w:rPr>
              <w:t>1:3000</w:t>
            </w:r>
            <w:r>
              <w:rPr>
                <w:rFonts w:eastAsia="仿宋_GB2312"/>
                <w:color w:val="000000"/>
                <w:kern w:val="0"/>
                <w:sz w:val="28"/>
                <w:szCs w:val="28"/>
              </w:rPr>
              <w:t>。各地在</w:t>
            </w:r>
            <w:r>
              <w:rPr>
                <w:rFonts w:eastAsia="仿宋_GB2312"/>
                <w:color w:val="000000"/>
                <w:kern w:val="0"/>
                <w:sz w:val="28"/>
                <w:szCs w:val="28"/>
              </w:rPr>
              <w:t>2025</w:t>
            </w:r>
            <w:r>
              <w:rPr>
                <w:rFonts w:eastAsia="仿宋_GB2312"/>
                <w:color w:val="000000"/>
                <w:kern w:val="0"/>
                <w:sz w:val="28"/>
                <w:szCs w:val="28"/>
              </w:rPr>
              <w:t>年前为所有城区中小学校和乡镇中心学校</w:t>
            </w:r>
            <w:r>
              <w:rPr>
                <w:rFonts w:eastAsia="仿宋_GB2312"/>
                <w:color w:val="000000"/>
                <w:kern w:val="0"/>
                <w:sz w:val="28"/>
                <w:szCs w:val="28"/>
              </w:rPr>
              <w:t>100%</w:t>
            </w:r>
            <w:r>
              <w:rPr>
                <w:rFonts w:eastAsia="仿宋_GB2312"/>
                <w:color w:val="000000"/>
                <w:kern w:val="0"/>
                <w:sz w:val="28"/>
                <w:szCs w:val="28"/>
              </w:rPr>
              <w:t>配备专职心理健康教育教师，并按照师生比</w:t>
            </w:r>
            <w:r>
              <w:rPr>
                <w:rFonts w:eastAsia="仿宋_GB2312"/>
                <w:color w:val="000000"/>
                <w:kern w:val="0"/>
                <w:sz w:val="28"/>
                <w:szCs w:val="28"/>
              </w:rPr>
              <w:t>1:500</w:t>
            </w:r>
            <w:r>
              <w:rPr>
                <w:rFonts w:eastAsia="仿宋_GB2312"/>
                <w:color w:val="000000"/>
                <w:kern w:val="0"/>
                <w:sz w:val="28"/>
                <w:szCs w:val="28"/>
              </w:rPr>
              <w:t>配备兼职心理健康教育教师，其他办学规模较小的农村中小学校根据需要配备专职或兼职心理健康教育教师。中小学专兼职心理健康教育教师应具有心理健康教育教师资格证或心理咨询师证，或由具有心理学等相关专业本科学历的其他教师转任。</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2025</w:t>
            </w:r>
            <w:r>
              <w:rPr>
                <w:rFonts w:eastAsia="仿宋_GB2312"/>
                <w:kern w:val="0"/>
                <w:sz w:val="28"/>
                <w:szCs w:val="28"/>
              </w:rPr>
              <w:t>年底前</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w:t>
            </w:r>
          </w:p>
        </w:tc>
      </w:tr>
      <w:tr w:rsidR="00266B0C" w:rsidTr="003D2913">
        <w:trPr>
          <w:trHeight w:val="1111"/>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28</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建立心理健康教育教师教研制度，到</w:t>
            </w:r>
            <w:r>
              <w:rPr>
                <w:rFonts w:eastAsia="仿宋_GB2312"/>
                <w:color w:val="000000"/>
                <w:kern w:val="0"/>
                <w:sz w:val="28"/>
                <w:szCs w:val="28"/>
              </w:rPr>
              <w:t>2025</w:t>
            </w:r>
            <w:r>
              <w:rPr>
                <w:rFonts w:eastAsia="仿宋_GB2312"/>
                <w:color w:val="000000"/>
                <w:kern w:val="0"/>
                <w:sz w:val="28"/>
                <w:szCs w:val="28"/>
              </w:rPr>
              <w:t>年，县级及以上教研机构配齐专职心理教研员。</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2025</w:t>
            </w:r>
            <w:r>
              <w:rPr>
                <w:rFonts w:eastAsia="仿宋_GB2312"/>
                <w:kern w:val="0"/>
                <w:sz w:val="28"/>
                <w:szCs w:val="28"/>
              </w:rPr>
              <w:t>年底前</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等线"/>
                <w:color w:val="000000"/>
                <w:kern w:val="0"/>
                <w:sz w:val="28"/>
                <w:szCs w:val="28"/>
              </w:rPr>
            </w:pPr>
            <w:r>
              <w:rPr>
                <w:rFonts w:eastAsia="楷体_GB2312"/>
                <w:color w:val="000000"/>
                <w:kern w:val="0"/>
                <w:sz w:val="28"/>
                <w:szCs w:val="28"/>
              </w:rPr>
              <w:t>（十二）提升人才培养质量</w:t>
            </w:r>
          </w:p>
        </w:tc>
      </w:tr>
      <w:tr w:rsidR="00266B0C" w:rsidTr="003D2913">
        <w:trPr>
          <w:trHeight w:val="2253"/>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29</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加强心理学、应用心理学、社会工作等相关学科专业和心理学类拔尖学生培养基地建设。支持高校辅导员攻读心理学、社会工作等相关学科专业硕士学位，适当增加高校思想政治工作骨干在职攻读博士学位专项计划心理学相关专业名额。在乡村教师定向师范生培养计划中增加心理学等专业计划。</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等线"/>
                <w:kern w:val="0"/>
                <w:sz w:val="28"/>
                <w:szCs w:val="28"/>
              </w:rPr>
            </w:pPr>
            <w:r>
              <w:rPr>
                <w:rFonts w:eastAsia="楷体_GB2312"/>
                <w:color w:val="000000"/>
                <w:kern w:val="0"/>
                <w:sz w:val="28"/>
                <w:szCs w:val="28"/>
              </w:rPr>
              <w:t>（十三）畅通教师发展渠道</w:t>
            </w:r>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30</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组织研制心理健康教育教师专业标准，形成与心理健康教育教师资格制度、教师职称制度相互衔接的教师专业发展制度体系。研制促进所有教师心</w:t>
            </w:r>
            <w:proofErr w:type="gramStart"/>
            <w:r>
              <w:rPr>
                <w:rFonts w:eastAsia="仿宋_GB2312"/>
                <w:color w:val="000000"/>
                <w:kern w:val="0"/>
                <w:sz w:val="28"/>
                <w:szCs w:val="28"/>
              </w:rPr>
              <w:t>育能力</w:t>
            </w:r>
            <w:proofErr w:type="gramEnd"/>
            <w:r>
              <w:rPr>
                <w:rFonts w:eastAsia="仿宋_GB2312"/>
                <w:color w:val="000000"/>
                <w:kern w:val="0"/>
                <w:sz w:val="28"/>
                <w:szCs w:val="28"/>
              </w:rPr>
              <w:t>和素质的培训课程，试点开展中小学教师心理健康教育培训与资格认证工作。</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color w:val="000000"/>
                <w:kern w:val="0"/>
                <w:sz w:val="28"/>
                <w:szCs w:val="28"/>
              </w:rPr>
              <w:t>省教育厅</w:t>
            </w:r>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31</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各设区市逐步推动心理健康教育教师职称单独评审。</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kern w:val="0"/>
                <w:sz w:val="28"/>
                <w:szCs w:val="28"/>
              </w:rPr>
              <w:t>省教育厅</w:t>
            </w:r>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32</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面向中小学校班主任和少先队辅导员、高校辅导员、研究生导师等开展个体心理发展、健康教育基本知识和技能全覆盖培训，定期对心理健康教育教师开展职业技能培训。支持社</w:t>
            </w:r>
            <w:r>
              <w:rPr>
                <w:rFonts w:eastAsia="仿宋_GB2312"/>
                <w:color w:val="000000"/>
                <w:kern w:val="0"/>
                <w:sz w:val="28"/>
                <w:szCs w:val="28"/>
              </w:rPr>
              <w:lastRenderedPageBreak/>
              <w:t>会力量、专业医疗机构参与教师心理健康教育能力提升行动，</w:t>
            </w:r>
            <w:proofErr w:type="gramStart"/>
            <w:r>
              <w:rPr>
                <w:rFonts w:eastAsia="仿宋_GB2312"/>
                <w:color w:val="000000"/>
                <w:kern w:val="0"/>
                <w:sz w:val="28"/>
                <w:szCs w:val="28"/>
              </w:rPr>
              <w:t>用好校家社协同</w:t>
            </w:r>
            <w:proofErr w:type="gramEnd"/>
            <w:r>
              <w:rPr>
                <w:rFonts w:eastAsia="仿宋_GB2312"/>
                <w:color w:val="000000"/>
                <w:kern w:val="0"/>
                <w:sz w:val="28"/>
                <w:szCs w:val="28"/>
              </w:rPr>
              <w:t>心理关爱平台，推进教师心理健康教育学习资源开发和培训，提升教师发现并有效处置心理健康问题的能力。</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lastRenderedPageBreak/>
              <w:t>常态化推进</w:t>
            </w:r>
          </w:p>
        </w:tc>
        <w:tc>
          <w:tcPr>
            <w:tcW w:w="3908" w:type="dxa"/>
            <w:vAlign w:val="center"/>
          </w:tcPr>
          <w:p w:rsidR="00266B0C" w:rsidRDefault="00266B0C" w:rsidP="003D2913">
            <w:pPr>
              <w:widowControl/>
              <w:spacing w:line="560" w:lineRule="exact"/>
              <w:jc w:val="left"/>
              <w:rPr>
                <w:rFonts w:eastAsia="仿宋_GB2312"/>
                <w:color w:val="000000"/>
                <w:kern w:val="0"/>
                <w:sz w:val="28"/>
                <w:szCs w:val="28"/>
              </w:rPr>
            </w:pPr>
            <w:r>
              <w:rPr>
                <w:rFonts w:eastAsia="仿宋_GB2312"/>
                <w:color w:val="000000"/>
                <w:kern w:val="0"/>
                <w:sz w:val="28"/>
                <w:szCs w:val="28"/>
              </w:rPr>
              <w:t>省教育厅、省卫生健康委、</w:t>
            </w:r>
          </w:p>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团省委</w:t>
            </w:r>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33</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组织开展心理健康教育优质课展评与教师基本功展示交流活动。</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color w:val="000000"/>
                <w:kern w:val="0"/>
                <w:sz w:val="28"/>
                <w:szCs w:val="28"/>
              </w:rPr>
            </w:pPr>
            <w:r>
              <w:rPr>
                <w:rFonts w:eastAsia="仿宋_GB2312"/>
                <w:color w:val="000000"/>
                <w:kern w:val="0"/>
                <w:sz w:val="28"/>
                <w:szCs w:val="28"/>
              </w:rPr>
              <w:t>省教育厅</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楷体_GB2312"/>
                <w:color w:val="000000"/>
                <w:kern w:val="0"/>
                <w:sz w:val="28"/>
                <w:szCs w:val="28"/>
              </w:rPr>
            </w:pPr>
            <w:r>
              <w:rPr>
                <w:rFonts w:eastAsia="楷体_GB2312"/>
                <w:color w:val="000000"/>
                <w:kern w:val="0"/>
                <w:sz w:val="28"/>
                <w:szCs w:val="28"/>
              </w:rPr>
              <w:t>（十四）推动心理健康科研</w:t>
            </w:r>
          </w:p>
        </w:tc>
      </w:tr>
      <w:tr w:rsidR="00266B0C" w:rsidTr="003D2913">
        <w:trPr>
          <w:trHeight w:val="567"/>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34</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针对学生常见的心理问题和心理障碍，设立重大招标课题或项目，支持有关高校、医院、科研院所和相关学会组织开展学生心理健康基础性、前沿性和国际性研究。</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kern w:val="0"/>
                <w:sz w:val="28"/>
                <w:szCs w:val="28"/>
              </w:rPr>
              <w:t>省教育厅、省科技厅、省卫生健康委、省科协</w:t>
            </w:r>
          </w:p>
        </w:tc>
      </w:tr>
      <w:tr w:rsidR="00266B0C" w:rsidTr="003D2913">
        <w:trPr>
          <w:trHeight w:val="1814"/>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35</w:t>
            </w:r>
          </w:p>
        </w:tc>
        <w:tc>
          <w:tcPr>
            <w:tcW w:w="7600" w:type="dxa"/>
            <w:vAlign w:val="center"/>
          </w:tcPr>
          <w:p w:rsidR="00266B0C" w:rsidRDefault="00266B0C" w:rsidP="003D2913">
            <w:pPr>
              <w:widowControl/>
              <w:spacing w:line="560" w:lineRule="exact"/>
              <w:rPr>
                <w:rFonts w:eastAsia="等线"/>
                <w:color w:val="000000"/>
                <w:kern w:val="0"/>
                <w:sz w:val="28"/>
                <w:szCs w:val="28"/>
              </w:rPr>
            </w:pPr>
            <w:r>
              <w:rPr>
                <w:rFonts w:eastAsia="仿宋_GB2312"/>
                <w:color w:val="000000"/>
                <w:kern w:val="0"/>
                <w:sz w:val="28"/>
                <w:szCs w:val="28"/>
              </w:rPr>
              <w:t>鼓励有条件的高校、医院和科研院所等设置学生心理健康实验室，开展学生心理健康研究。鼓励支持将心理健康科研成果应用到学生心理健康教育、监测预警、咨询服务、干预处置等领域，提升学生心理健康工作水平。</w:t>
            </w:r>
          </w:p>
        </w:tc>
        <w:tc>
          <w:tcPr>
            <w:tcW w:w="1722" w:type="dxa"/>
            <w:vAlign w:val="center"/>
          </w:tcPr>
          <w:p w:rsidR="00266B0C" w:rsidRDefault="00266B0C" w:rsidP="003D2913">
            <w:pPr>
              <w:widowControl/>
              <w:spacing w:line="560" w:lineRule="exact"/>
              <w:jc w:val="center"/>
              <w:rPr>
                <w:rFonts w:eastAsia="等线"/>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等线"/>
                <w:kern w:val="0"/>
                <w:sz w:val="28"/>
                <w:szCs w:val="28"/>
              </w:rPr>
            </w:pPr>
            <w:r>
              <w:rPr>
                <w:rFonts w:eastAsia="仿宋_GB2312"/>
                <w:kern w:val="0"/>
                <w:sz w:val="28"/>
                <w:szCs w:val="28"/>
              </w:rPr>
              <w:t>省教育厅、省科技厅、省卫生健康委、省科协</w:t>
            </w:r>
          </w:p>
        </w:tc>
      </w:tr>
      <w:tr w:rsidR="00266B0C" w:rsidTr="003D2913">
        <w:trPr>
          <w:trHeight w:val="680"/>
          <w:jc w:val="center"/>
        </w:trPr>
        <w:tc>
          <w:tcPr>
            <w:tcW w:w="14170" w:type="dxa"/>
            <w:gridSpan w:val="4"/>
            <w:vAlign w:val="center"/>
          </w:tcPr>
          <w:p w:rsidR="00266B0C" w:rsidRDefault="00266B0C" w:rsidP="003D2913">
            <w:pPr>
              <w:widowControl/>
              <w:spacing w:line="560" w:lineRule="exact"/>
              <w:jc w:val="center"/>
              <w:rPr>
                <w:rFonts w:eastAsia="仿宋_GB2312"/>
                <w:kern w:val="0"/>
                <w:sz w:val="28"/>
                <w:szCs w:val="28"/>
              </w:rPr>
            </w:pPr>
            <w:r>
              <w:rPr>
                <w:rFonts w:eastAsia="黑体"/>
                <w:color w:val="000000"/>
                <w:kern w:val="0"/>
                <w:sz w:val="28"/>
                <w:szCs w:val="28"/>
              </w:rPr>
              <w:lastRenderedPageBreak/>
              <w:t>四、组织保障</w:t>
            </w:r>
          </w:p>
        </w:tc>
      </w:tr>
      <w:tr w:rsidR="00266B0C" w:rsidTr="003D2913">
        <w:trPr>
          <w:trHeight w:val="624"/>
          <w:jc w:val="center"/>
        </w:trPr>
        <w:tc>
          <w:tcPr>
            <w:tcW w:w="14170" w:type="dxa"/>
            <w:gridSpan w:val="4"/>
            <w:vAlign w:val="center"/>
          </w:tcPr>
          <w:p w:rsidR="00266B0C" w:rsidRDefault="00266B0C" w:rsidP="003D2913">
            <w:pPr>
              <w:widowControl/>
              <w:spacing w:line="560" w:lineRule="exact"/>
              <w:jc w:val="left"/>
              <w:rPr>
                <w:rFonts w:eastAsia="仿宋_GB2312"/>
                <w:kern w:val="0"/>
                <w:sz w:val="28"/>
                <w:szCs w:val="28"/>
              </w:rPr>
            </w:pPr>
            <w:r>
              <w:rPr>
                <w:rFonts w:eastAsia="楷体_GB2312"/>
                <w:color w:val="000000"/>
                <w:kern w:val="0"/>
                <w:sz w:val="28"/>
                <w:szCs w:val="28"/>
              </w:rPr>
              <w:t>（十五）强化组织领导</w:t>
            </w:r>
          </w:p>
        </w:tc>
      </w:tr>
      <w:tr w:rsidR="00266B0C" w:rsidTr="003D2913">
        <w:trPr>
          <w:trHeight w:val="2835"/>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36</w:t>
            </w:r>
          </w:p>
        </w:tc>
        <w:tc>
          <w:tcPr>
            <w:tcW w:w="7600" w:type="dxa"/>
            <w:vAlign w:val="center"/>
          </w:tcPr>
          <w:p w:rsidR="00266B0C" w:rsidRDefault="00266B0C" w:rsidP="003D2913">
            <w:pPr>
              <w:widowControl/>
              <w:spacing w:line="560" w:lineRule="exact"/>
              <w:rPr>
                <w:rFonts w:eastAsia="仿宋_GB2312"/>
                <w:color w:val="000000"/>
                <w:kern w:val="0"/>
                <w:sz w:val="28"/>
                <w:szCs w:val="28"/>
              </w:rPr>
            </w:pPr>
            <w:r>
              <w:rPr>
                <w:rFonts w:eastAsia="仿宋_GB2312"/>
                <w:color w:val="000000"/>
                <w:kern w:val="0"/>
                <w:sz w:val="28"/>
                <w:szCs w:val="28"/>
              </w:rPr>
              <w:t>各地要将学生心理健康工作纳入本级党委教育工作领导小组的重要议事日程。要建立学生心理健康工作专项督导制度，将心理健康工作纳入</w:t>
            </w:r>
            <w:r>
              <w:rPr>
                <w:rFonts w:eastAsia="仿宋_GB2312" w:hint="eastAsia"/>
                <w:color w:val="000000"/>
                <w:kern w:val="0"/>
                <w:sz w:val="28"/>
                <w:szCs w:val="28"/>
              </w:rPr>
              <w:t>设区</w:t>
            </w:r>
            <w:r>
              <w:rPr>
                <w:rFonts w:eastAsia="仿宋_GB2312"/>
                <w:color w:val="000000"/>
                <w:kern w:val="0"/>
                <w:sz w:val="28"/>
                <w:szCs w:val="28"/>
              </w:rPr>
              <w:t>市、县</w:t>
            </w:r>
            <w:r>
              <w:rPr>
                <w:rFonts w:eastAsia="仿宋_GB2312" w:hint="eastAsia"/>
                <w:color w:val="000000"/>
                <w:kern w:val="0"/>
                <w:sz w:val="28"/>
                <w:szCs w:val="28"/>
              </w:rPr>
              <w:t>（市、区）</w:t>
            </w:r>
            <w:r>
              <w:rPr>
                <w:rFonts w:eastAsia="仿宋_GB2312"/>
                <w:color w:val="000000"/>
                <w:kern w:val="0"/>
                <w:sz w:val="28"/>
                <w:szCs w:val="28"/>
              </w:rPr>
              <w:t>政府履行教育职责督导评价重要内容，纳入学校改革发展总体规划，纳入学校办学水平评估和领导班子年度考核重要内容，纳入文明校园、平安校园等创建重要指标。</w:t>
            </w:r>
          </w:p>
        </w:tc>
        <w:tc>
          <w:tcPr>
            <w:tcW w:w="1722" w:type="dxa"/>
            <w:vAlign w:val="center"/>
          </w:tcPr>
          <w:p w:rsidR="00266B0C" w:rsidRDefault="00266B0C" w:rsidP="003D2913">
            <w:pPr>
              <w:spacing w:line="560" w:lineRule="exact"/>
              <w:jc w:val="cente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仿宋_GB2312"/>
                <w:kern w:val="0"/>
                <w:sz w:val="28"/>
                <w:szCs w:val="28"/>
              </w:rPr>
            </w:pPr>
            <w:r>
              <w:rPr>
                <w:rFonts w:eastAsia="仿宋_GB2312"/>
                <w:kern w:val="0"/>
                <w:sz w:val="28"/>
                <w:szCs w:val="28"/>
              </w:rPr>
              <w:t>省教育厅</w:t>
            </w:r>
          </w:p>
        </w:tc>
      </w:tr>
      <w:tr w:rsidR="00266B0C" w:rsidTr="003D2913">
        <w:trPr>
          <w:trHeight w:val="1928"/>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37</w:t>
            </w:r>
          </w:p>
        </w:tc>
        <w:tc>
          <w:tcPr>
            <w:tcW w:w="7600" w:type="dxa"/>
            <w:vAlign w:val="center"/>
          </w:tcPr>
          <w:p w:rsidR="00266B0C" w:rsidRDefault="00266B0C" w:rsidP="003D2913">
            <w:pPr>
              <w:widowControl/>
              <w:spacing w:line="560" w:lineRule="exact"/>
              <w:rPr>
                <w:rFonts w:eastAsia="仿宋_GB2312"/>
                <w:color w:val="000000"/>
                <w:kern w:val="0"/>
                <w:sz w:val="28"/>
                <w:szCs w:val="28"/>
              </w:rPr>
            </w:pPr>
            <w:r>
              <w:rPr>
                <w:rFonts w:eastAsia="仿宋_GB2312"/>
                <w:color w:val="000000"/>
                <w:kern w:val="0"/>
                <w:sz w:val="28"/>
                <w:szCs w:val="28"/>
              </w:rPr>
              <w:t>各地要探索建立</w:t>
            </w:r>
            <w:r>
              <w:rPr>
                <w:rFonts w:eastAsia="仿宋_GB2312" w:hint="eastAsia"/>
                <w:color w:val="000000"/>
                <w:kern w:val="0"/>
                <w:sz w:val="28"/>
                <w:szCs w:val="28"/>
              </w:rPr>
              <w:t>设区</w:t>
            </w:r>
            <w:r>
              <w:rPr>
                <w:rFonts w:eastAsia="仿宋_GB2312"/>
                <w:color w:val="000000"/>
                <w:kern w:val="0"/>
                <w:sz w:val="28"/>
                <w:szCs w:val="28"/>
              </w:rPr>
              <w:t>市为中心、县</w:t>
            </w:r>
            <w:r>
              <w:rPr>
                <w:rFonts w:eastAsia="仿宋_GB2312" w:hint="eastAsia"/>
                <w:color w:val="000000"/>
                <w:kern w:val="0"/>
                <w:sz w:val="28"/>
                <w:szCs w:val="28"/>
              </w:rPr>
              <w:t>（市、区）</w:t>
            </w:r>
            <w:r>
              <w:rPr>
                <w:rFonts w:eastAsia="仿宋_GB2312"/>
                <w:color w:val="000000"/>
                <w:kern w:val="0"/>
                <w:sz w:val="28"/>
                <w:szCs w:val="28"/>
              </w:rPr>
              <w:t>为基地、学校布点的学生心理健康分级管理体系。各学校要成立党政主要负责同志牵头的学生突出心理问题防治工作专班，定期召开学生心理健康教育和生命健康关爱工作会议，每学期不少于</w:t>
            </w:r>
            <w:r>
              <w:rPr>
                <w:rFonts w:eastAsia="仿宋_GB2312"/>
                <w:color w:val="000000"/>
                <w:kern w:val="0"/>
                <w:sz w:val="28"/>
                <w:szCs w:val="28"/>
              </w:rPr>
              <w:t>2</w:t>
            </w:r>
            <w:r>
              <w:rPr>
                <w:rFonts w:eastAsia="仿宋_GB2312"/>
                <w:color w:val="000000"/>
                <w:kern w:val="0"/>
                <w:sz w:val="28"/>
                <w:szCs w:val="28"/>
              </w:rPr>
              <w:t>次。</w:t>
            </w:r>
          </w:p>
        </w:tc>
        <w:tc>
          <w:tcPr>
            <w:tcW w:w="1722" w:type="dxa"/>
            <w:vAlign w:val="center"/>
          </w:tcPr>
          <w:p w:rsidR="00266B0C" w:rsidRDefault="00266B0C" w:rsidP="003D2913">
            <w:pPr>
              <w:spacing w:line="560" w:lineRule="exact"/>
              <w:jc w:val="cente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仿宋_GB2312"/>
                <w:kern w:val="0"/>
                <w:sz w:val="28"/>
                <w:szCs w:val="28"/>
              </w:rPr>
            </w:pPr>
            <w:r>
              <w:rPr>
                <w:rFonts w:eastAsia="仿宋_GB2312"/>
                <w:kern w:val="0"/>
                <w:sz w:val="28"/>
                <w:szCs w:val="28"/>
              </w:rPr>
              <w:t>省教育厅</w:t>
            </w:r>
          </w:p>
        </w:tc>
      </w:tr>
      <w:tr w:rsidR="00266B0C" w:rsidTr="003D2913">
        <w:trPr>
          <w:trHeight w:val="609"/>
          <w:jc w:val="center"/>
        </w:trPr>
        <w:tc>
          <w:tcPr>
            <w:tcW w:w="14170" w:type="dxa"/>
            <w:gridSpan w:val="4"/>
            <w:vAlign w:val="center"/>
          </w:tcPr>
          <w:p w:rsidR="00266B0C" w:rsidRDefault="00266B0C" w:rsidP="003D2913">
            <w:pPr>
              <w:widowControl/>
              <w:spacing w:line="560" w:lineRule="exact"/>
              <w:jc w:val="left"/>
              <w:rPr>
                <w:rFonts w:eastAsia="楷体_GB2312"/>
                <w:color w:val="000000"/>
                <w:kern w:val="0"/>
                <w:sz w:val="28"/>
                <w:szCs w:val="28"/>
              </w:rPr>
            </w:pPr>
            <w:r>
              <w:rPr>
                <w:rFonts w:eastAsia="楷体_GB2312"/>
                <w:color w:val="000000"/>
                <w:kern w:val="0"/>
                <w:sz w:val="28"/>
                <w:szCs w:val="28"/>
              </w:rPr>
              <w:t>（十六）落实经费投入</w:t>
            </w:r>
          </w:p>
        </w:tc>
      </w:tr>
      <w:tr w:rsidR="00266B0C" w:rsidTr="003D2913">
        <w:trPr>
          <w:trHeight w:val="1772"/>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38</w:t>
            </w:r>
          </w:p>
        </w:tc>
        <w:tc>
          <w:tcPr>
            <w:tcW w:w="7600" w:type="dxa"/>
            <w:vAlign w:val="center"/>
          </w:tcPr>
          <w:p w:rsidR="00266B0C" w:rsidRDefault="00266B0C" w:rsidP="003D2913">
            <w:pPr>
              <w:widowControl/>
              <w:spacing w:line="560" w:lineRule="exact"/>
              <w:rPr>
                <w:rFonts w:eastAsia="仿宋_GB2312"/>
                <w:color w:val="000000"/>
                <w:kern w:val="0"/>
                <w:sz w:val="28"/>
                <w:szCs w:val="28"/>
              </w:rPr>
            </w:pPr>
            <w:r>
              <w:rPr>
                <w:rFonts w:eastAsia="仿宋_GB2312" w:hint="eastAsia"/>
                <w:color w:val="000000"/>
                <w:kern w:val="0"/>
                <w:sz w:val="28"/>
                <w:szCs w:val="28"/>
              </w:rPr>
              <w:t>各地要加大统筹力度，优化支出结构，切实加强学生心理健康工作经费保障。学校应将所需经费纳入预算，满足学生心理健康工作需要。要健全多渠道投入机制，鼓励社会力量支持开展学生心理健康服务。</w:t>
            </w:r>
          </w:p>
        </w:tc>
        <w:tc>
          <w:tcPr>
            <w:tcW w:w="1722" w:type="dxa"/>
            <w:vAlign w:val="center"/>
          </w:tcPr>
          <w:p w:rsidR="00266B0C" w:rsidRDefault="00266B0C" w:rsidP="003D2913">
            <w:pPr>
              <w:widowControl/>
              <w:spacing w:line="560" w:lineRule="exact"/>
              <w:jc w:val="center"/>
              <w:rPr>
                <w:rFonts w:eastAsia="仿宋_GB2312"/>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仿宋_GB2312"/>
                <w:kern w:val="0"/>
                <w:sz w:val="28"/>
                <w:szCs w:val="28"/>
              </w:rPr>
            </w:pPr>
            <w:r>
              <w:rPr>
                <w:rFonts w:eastAsia="仿宋_GB2312"/>
                <w:kern w:val="0"/>
                <w:sz w:val="28"/>
                <w:szCs w:val="28"/>
              </w:rPr>
              <w:t>省教育厅、省财政厅</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仿宋_GB2312"/>
                <w:kern w:val="0"/>
                <w:sz w:val="28"/>
                <w:szCs w:val="28"/>
              </w:rPr>
            </w:pPr>
            <w:r>
              <w:rPr>
                <w:rFonts w:eastAsia="楷体_GB2312"/>
                <w:color w:val="000000"/>
                <w:kern w:val="0"/>
                <w:sz w:val="28"/>
                <w:szCs w:val="28"/>
              </w:rPr>
              <w:t>（十七）培育推广经验</w:t>
            </w:r>
          </w:p>
        </w:tc>
      </w:tr>
      <w:tr w:rsidR="00266B0C" w:rsidTr="003D2913">
        <w:trPr>
          <w:trHeight w:val="1975"/>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39</w:t>
            </w:r>
          </w:p>
        </w:tc>
        <w:tc>
          <w:tcPr>
            <w:tcW w:w="7600" w:type="dxa"/>
            <w:vAlign w:val="center"/>
          </w:tcPr>
          <w:p w:rsidR="00266B0C" w:rsidRDefault="00266B0C" w:rsidP="003D2913">
            <w:pPr>
              <w:widowControl/>
              <w:spacing w:line="560" w:lineRule="exact"/>
              <w:rPr>
                <w:rFonts w:eastAsia="仿宋_GB2312"/>
                <w:color w:val="000000"/>
                <w:kern w:val="0"/>
                <w:sz w:val="28"/>
                <w:szCs w:val="28"/>
              </w:rPr>
            </w:pPr>
            <w:r>
              <w:rPr>
                <w:rFonts w:eastAsia="仿宋_GB2312"/>
                <w:color w:val="000000"/>
                <w:kern w:val="0"/>
                <w:sz w:val="28"/>
                <w:szCs w:val="28"/>
              </w:rPr>
              <w:t>建设学生心理健康教育名师、名校长工作室，开展学生心理健康教育交流，遴选优秀案例。支持有条件的地区和学校创新学生心理健康工作模式，设立专门项目，探索积累经验，发挥引领和带动作用。</w:t>
            </w:r>
          </w:p>
        </w:tc>
        <w:tc>
          <w:tcPr>
            <w:tcW w:w="1722" w:type="dxa"/>
            <w:vAlign w:val="center"/>
          </w:tcPr>
          <w:p w:rsidR="00266B0C" w:rsidRDefault="00266B0C" w:rsidP="003D2913">
            <w:pPr>
              <w:widowControl/>
              <w:spacing w:line="560" w:lineRule="exact"/>
              <w:jc w:val="center"/>
              <w:rPr>
                <w:rFonts w:eastAsia="仿宋_GB2312"/>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仿宋_GB2312"/>
                <w:kern w:val="0"/>
                <w:sz w:val="28"/>
                <w:szCs w:val="28"/>
              </w:rPr>
            </w:pPr>
            <w:r>
              <w:rPr>
                <w:rFonts w:eastAsia="仿宋_GB2312"/>
                <w:kern w:val="0"/>
                <w:sz w:val="28"/>
                <w:szCs w:val="28"/>
              </w:rPr>
              <w:t>省教育厅</w:t>
            </w:r>
          </w:p>
        </w:tc>
      </w:tr>
      <w:tr w:rsidR="00266B0C" w:rsidTr="003D2913">
        <w:trPr>
          <w:trHeight w:val="567"/>
          <w:jc w:val="center"/>
        </w:trPr>
        <w:tc>
          <w:tcPr>
            <w:tcW w:w="14170" w:type="dxa"/>
            <w:gridSpan w:val="4"/>
            <w:vAlign w:val="center"/>
          </w:tcPr>
          <w:p w:rsidR="00266B0C" w:rsidRDefault="00266B0C" w:rsidP="003D2913">
            <w:pPr>
              <w:widowControl/>
              <w:spacing w:line="560" w:lineRule="exact"/>
              <w:jc w:val="left"/>
              <w:rPr>
                <w:rFonts w:eastAsia="仿宋_GB2312"/>
                <w:kern w:val="0"/>
                <w:sz w:val="28"/>
                <w:szCs w:val="28"/>
              </w:rPr>
            </w:pPr>
            <w:r>
              <w:rPr>
                <w:rFonts w:eastAsia="楷体_GB2312"/>
                <w:color w:val="000000"/>
                <w:kern w:val="0"/>
                <w:sz w:val="28"/>
                <w:szCs w:val="28"/>
              </w:rPr>
              <w:t>（十八）营造良好环境</w:t>
            </w:r>
          </w:p>
        </w:tc>
      </w:tr>
      <w:tr w:rsidR="00266B0C" w:rsidTr="003D2913">
        <w:trPr>
          <w:trHeight w:val="1388"/>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40</w:t>
            </w:r>
          </w:p>
        </w:tc>
        <w:tc>
          <w:tcPr>
            <w:tcW w:w="7600" w:type="dxa"/>
            <w:vAlign w:val="center"/>
          </w:tcPr>
          <w:p w:rsidR="00266B0C" w:rsidRDefault="00266B0C" w:rsidP="003D2913">
            <w:pPr>
              <w:widowControl/>
              <w:spacing w:line="560" w:lineRule="exact"/>
              <w:rPr>
                <w:rFonts w:eastAsia="仿宋_GB2312"/>
                <w:color w:val="000000"/>
                <w:kern w:val="0"/>
                <w:sz w:val="28"/>
                <w:szCs w:val="28"/>
              </w:rPr>
            </w:pPr>
            <w:r>
              <w:rPr>
                <w:rFonts w:eastAsia="仿宋_GB2312"/>
                <w:color w:val="000000"/>
                <w:kern w:val="0"/>
                <w:sz w:val="28"/>
                <w:szCs w:val="28"/>
              </w:rPr>
              <w:t>科协、教育、卫生健康等部门充分利用广播、电视、网络等媒体平台和渠道，广泛开展学生心理健康知识和预防心理问题科普。</w:t>
            </w:r>
          </w:p>
        </w:tc>
        <w:tc>
          <w:tcPr>
            <w:tcW w:w="1722" w:type="dxa"/>
            <w:vAlign w:val="center"/>
          </w:tcPr>
          <w:p w:rsidR="00266B0C" w:rsidRDefault="00266B0C" w:rsidP="003D2913">
            <w:pPr>
              <w:widowControl/>
              <w:spacing w:line="560" w:lineRule="exact"/>
              <w:jc w:val="center"/>
              <w:rPr>
                <w:rFonts w:eastAsia="仿宋_GB2312"/>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仿宋_GB2312"/>
                <w:kern w:val="0"/>
                <w:sz w:val="28"/>
                <w:szCs w:val="28"/>
              </w:rPr>
            </w:pPr>
            <w:r>
              <w:rPr>
                <w:rFonts w:eastAsia="仿宋_GB2312"/>
                <w:kern w:val="0"/>
                <w:sz w:val="28"/>
                <w:szCs w:val="28"/>
              </w:rPr>
              <w:t>省教育厅、省卫生健康委、</w:t>
            </w:r>
          </w:p>
          <w:p w:rsidR="00266B0C" w:rsidRDefault="00266B0C" w:rsidP="003D2913">
            <w:pPr>
              <w:widowControl/>
              <w:spacing w:line="560" w:lineRule="exact"/>
              <w:jc w:val="left"/>
              <w:rPr>
                <w:rFonts w:eastAsia="仿宋_GB2312"/>
                <w:kern w:val="0"/>
                <w:sz w:val="28"/>
                <w:szCs w:val="28"/>
              </w:rPr>
            </w:pPr>
            <w:r>
              <w:rPr>
                <w:rFonts w:eastAsia="仿宋_GB2312"/>
                <w:kern w:val="0"/>
                <w:sz w:val="28"/>
                <w:szCs w:val="28"/>
              </w:rPr>
              <w:t>省科协</w:t>
            </w:r>
          </w:p>
        </w:tc>
      </w:tr>
      <w:tr w:rsidR="00266B0C" w:rsidTr="003D2913">
        <w:trPr>
          <w:trHeight w:val="1134"/>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lastRenderedPageBreak/>
              <w:t>41</w:t>
            </w:r>
          </w:p>
        </w:tc>
        <w:tc>
          <w:tcPr>
            <w:tcW w:w="7600" w:type="dxa"/>
            <w:vAlign w:val="center"/>
          </w:tcPr>
          <w:p w:rsidR="00266B0C" w:rsidRDefault="00266B0C" w:rsidP="003D2913">
            <w:pPr>
              <w:widowControl/>
              <w:spacing w:line="560" w:lineRule="exact"/>
              <w:rPr>
                <w:rFonts w:eastAsia="仿宋_GB2312"/>
                <w:color w:val="000000"/>
                <w:kern w:val="0"/>
                <w:sz w:val="28"/>
                <w:szCs w:val="28"/>
              </w:rPr>
            </w:pPr>
            <w:r>
              <w:rPr>
                <w:rFonts w:eastAsia="仿宋_GB2312"/>
                <w:color w:val="000000"/>
                <w:kern w:val="0"/>
                <w:sz w:val="28"/>
                <w:szCs w:val="28"/>
              </w:rPr>
              <w:t>教育、卫生健康、宣传</w:t>
            </w:r>
            <w:r>
              <w:rPr>
                <w:rFonts w:eastAsia="仿宋_GB2312" w:hint="eastAsia"/>
                <w:color w:val="000000"/>
                <w:kern w:val="0"/>
                <w:sz w:val="28"/>
                <w:szCs w:val="28"/>
              </w:rPr>
              <w:t>等</w:t>
            </w:r>
            <w:r>
              <w:rPr>
                <w:rFonts w:eastAsia="仿宋_GB2312"/>
                <w:color w:val="000000"/>
                <w:kern w:val="0"/>
                <w:sz w:val="28"/>
                <w:szCs w:val="28"/>
              </w:rPr>
              <w:t>部门推广学生心理健康工作做法，稳妥把握心理健康和精神卫生信息发布、新闻报道和舆情处置。</w:t>
            </w:r>
          </w:p>
        </w:tc>
        <w:tc>
          <w:tcPr>
            <w:tcW w:w="1722" w:type="dxa"/>
            <w:vAlign w:val="center"/>
          </w:tcPr>
          <w:p w:rsidR="00266B0C" w:rsidRDefault="00266B0C" w:rsidP="003D2913">
            <w:pPr>
              <w:spacing w:line="560" w:lineRule="exact"/>
              <w:jc w:val="cente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仿宋_GB2312"/>
                <w:kern w:val="0"/>
                <w:sz w:val="28"/>
                <w:szCs w:val="28"/>
              </w:rPr>
            </w:pPr>
            <w:r>
              <w:rPr>
                <w:rFonts w:eastAsia="仿宋_GB2312"/>
                <w:kern w:val="0"/>
                <w:sz w:val="28"/>
                <w:szCs w:val="28"/>
              </w:rPr>
              <w:t>省教育厅、省委宣传部、省卫生健康委</w:t>
            </w:r>
          </w:p>
        </w:tc>
      </w:tr>
      <w:tr w:rsidR="00266B0C" w:rsidTr="003D2913">
        <w:trPr>
          <w:trHeight w:val="1820"/>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42</w:t>
            </w:r>
          </w:p>
        </w:tc>
        <w:tc>
          <w:tcPr>
            <w:tcW w:w="7600" w:type="dxa"/>
            <w:vAlign w:val="center"/>
          </w:tcPr>
          <w:p w:rsidR="00266B0C" w:rsidRDefault="00266B0C" w:rsidP="003D2913">
            <w:pPr>
              <w:widowControl/>
              <w:spacing w:line="560" w:lineRule="exact"/>
              <w:rPr>
                <w:rFonts w:eastAsia="仿宋_GB2312"/>
                <w:color w:val="000000"/>
                <w:kern w:val="0"/>
                <w:sz w:val="28"/>
                <w:szCs w:val="28"/>
              </w:rPr>
            </w:pPr>
            <w:r>
              <w:rPr>
                <w:rFonts w:eastAsia="仿宋_GB2312"/>
                <w:color w:val="000000"/>
                <w:kern w:val="0"/>
                <w:sz w:val="28"/>
                <w:szCs w:val="28"/>
              </w:rPr>
              <w:t>网信、广播电视、新闻出版、公安等部门加大监管力度，及时发现、清理、查处与学生有关的非法有害信息及出版物，重点清查问题较多的网络游戏、直播、短视频等，共建网上美好精神家园。</w:t>
            </w:r>
          </w:p>
        </w:tc>
        <w:tc>
          <w:tcPr>
            <w:tcW w:w="1722" w:type="dxa"/>
            <w:vAlign w:val="center"/>
          </w:tcPr>
          <w:p w:rsidR="00266B0C" w:rsidRDefault="00266B0C" w:rsidP="003D2913">
            <w:pPr>
              <w:spacing w:line="560" w:lineRule="exact"/>
              <w:jc w:val="cente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仿宋_GB2312"/>
                <w:kern w:val="0"/>
                <w:sz w:val="28"/>
                <w:szCs w:val="28"/>
              </w:rPr>
            </w:pPr>
            <w:r>
              <w:rPr>
                <w:rFonts w:eastAsia="仿宋_GB2312"/>
                <w:kern w:val="0"/>
                <w:sz w:val="28"/>
                <w:szCs w:val="28"/>
              </w:rPr>
              <w:t>省委宣传部、</w:t>
            </w:r>
            <w:proofErr w:type="gramStart"/>
            <w:r>
              <w:rPr>
                <w:rFonts w:eastAsia="仿宋_GB2312"/>
                <w:kern w:val="0"/>
                <w:sz w:val="28"/>
                <w:szCs w:val="28"/>
              </w:rPr>
              <w:t>省委网信办</w:t>
            </w:r>
            <w:proofErr w:type="gramEnd"/>
            <w:r>
              <w:rPr>
                <w:rFonts w:eastAsia="仿宋_GB2312"/>
                <w:kern w:val="0"/>
                <w:sz w:val="28"/>
                <w:szCs w:val="28"/>
              </w:rPr>
              <w:t>、省公安厅、省广电局</w:t>
            </w:r>
          </w:p>
        </w:tc>
      </w:tr>
      <w:tr w:rsidR="00266B0C" w:rsidTr="003D2913">
        <w:trPr>
          <w:trHeight w:val="1122"/>
          <w:jc w:val="center"/>
        </w:trPr>
        <w:tc>
          <w:tcPr>
            <w:tcW w:w="940" w:type="dxa"/>
            <w:vAlign w:val="center"/>
          </w:tcPr>
          <w:p w:rsidR="00266B0C" w:rsidRDefault="00266B0C" w:rsidP="003D2913">
            <w:pPr>
              <w:widowControl/>
              <w:spacing w:line="560" w:lineRule="exact"/>
              <w:jc w:val="center"/>
              <w:rPr>
                <w:rFonts w:eastAsia="等线"/>
                <w:color w:val="000000"/>
                <w:kern w:val="0"/>
                <w:sz w:val="28"/>
                <w:szCs w:val="28"/>
              </w:rPr>
            </w:pPr>
            <w:r>
              <w:rPr>
                <w:rFonts w:eastAsia="等线"/>
                <w:color w:val="000000"/>
                <w:kern w:val="0"/>
                <w:sz w:val="28"/>
                <w:szCs w:val="28"/>
              </w:rPr>
              <w:t>43</w:t>
            </w:r>
          </w:p>
        </w:tc>
        <w:tc>
          <w:tcPr>
            <w:tcW w:w="7600" w:type="dxa"/>
            <w:vAlign w:val="center"/>
          </w:tcPr>
          <w:p w:rsidR="00266B0C" w:rsidRDefault="00266B0C" w:rsidP="003D2913">
            <w:pPr>
              <w:widowControl/>
              <w:spacing w:line="560" w:lineRule="exact"/>
              <w:rPr>
                <w:rFonts w:eastAsia="仿宋_GB2312"/>
                <w:color w:val="000000"/>
                <w:kern w:val="0"/>
                <w:sz w:val="28"/>
                <w:szCs w:val="28"/>
              </w:rPr>
            </w:pPr>
            <w:r>
              <w:rPr>
                <w:rFonts w:eastAsia="仿宋_GB2312"/>
                <w:color w:val="000000"/>
                <w:kern w:val="0"/>
                <w:sz w:val="28"/>
                <w:szCs w:val="28"/>
              </w:rPr>
              <w:t>全面治理校园及周边、网络平台等面向未成年人无底线营销危害身心健康的食品、玩具等。</w:t>
            </w:r>
          </w:p>
        </w:tc>
        <w:tc>
          <w:tcPr>
            <w:tcW w:w="1722" w:type="dxa"/>
            <w:vAlign w:val="center"/>
          </w:tcPr>
          <w:p w:rsidR="00266B0C" w:rsidRDefault="00266B0C" w:rsidP="003D2913">
            <w:pPr>
              <w:widowControl/>
              <w:spacing w:line="560" w:lineRule="exact"/>
              <w:jc w:val="center"/>
              <w:rPr>
                <w:rFonts w:eastAsia="仿宋_GB2312"/>
                <w:kern w:val="0"/>
                <w:sz w:val="28"/>
                <w:szCs w:val="28"/>
              </w:rPr>
            </w:pPr>
            <w:r>
              <w:rPr>
                <w:rFonts w:eastAsia="仿宋_GB2312"/>
                <w:kern w:val="0"/>
                <w:sz w:val="28"/>
                <w:szCs w:val="28"/>
              </w:rPr>
              <w:t>常态化推进</w:t>
            </w:r>
          </w:p>
        </w:tc>
        <w:tc>
          <w:tcPr>
            <w:tcW w:w="3908" w:type="dxa"/>
            <w:vAlign w:val="center"/>
          </w:tcPr>
          <w:p w:rsidR="00266B0C" w:rsidRDefault="00266B0C" w:rsidP="003D2913">
            <w:pPr>
              <w:widowControl/>
              <w:spacing w:line="560" w:lineRule="exact"/>
              <w:jc w:val="left"/>
              <w:rPr>
                <w:rFonts w:eastAsia="仿宋_GB2312"/>
                <w:kern w:val="0"/>
                <w:sz w:val="28"/>
                <w:szCs w:val="28"/>
              </w:rPr>
            </w:pPr>
            <w:r>
              <w:rPr>
                <w:rFonts w:eastAsia="仿宋_GB2312"/>
                <w:kern w:val="0"/>
                <w:sz w:val="28"/>
                <w:szCs w:val="28"/>
              </w:rPr>
              <w:t>省教育厅、</w:t>
            </w:r>
            <w:proofErr w:type="gramStart"/>
            <w:r>
              <w:rPr>
                <w:rFonts w:eastAsia="仿宋_GB2312"/>
                <w:kern w:val="0"/>
                <w:sz w:val="28"/>
                <w:szCs w:val="28"/>
              </w:rPr>
              <w:t>省委网信办</w:t>
            </w:r>
            <w:proofErr w:type="gramEnd"/>
            <w:r>
              <w:rPr>
                <w:rFonts w:eastAsia="仿宋_GB2312"/>
                <w:kern w:val="0"/>
                <w:sz w:val="28"/>
                <w:szCs w:val="28"/>
              </w:rPr>
              <w:t>、省公安厅、省广电局</w:t>
            </w:r>
          </w:p>
        </w:tc>
      </w:tr>
    </w:tbl>
    <w:p w:rsidR="00266B0C" w:rsidRDefault="00266B0C" w:rsidP="00266B0C">
      <w:pPr>
        <w:overflowPunct w:val="0"/>
        <w:spacing w:line="560" w:lineRule="exact"/>
      </w:pPr>
    </w:p>
    <w:p w:rsidR="00266B0C" w:rsidRDefault="00266B0C" w:rsidP="00266B0C">
      <w:pPr>
        <w:overflowPunct w:val="0"/>
        <w:autoSpaceDE w:val="0"/>
        <w:autoSpaceDN w:val="0"/>
        <w:adjustRightInd w:val="0"/>
        <w:snapToGrid w:val="0"/>
        <w:spacing w:line="560" w:lineRule="exact"/>
        <w:rPr>
          <w:rFonts w:eastAsia="楷体_GB2312"/>
          <w:snapToGrid w:val="0"/>
          <w:kern w:val="0"/>
          <w:sz w:val="32"/>
          <w:szCs w:val="32"/>
        </w:rPr>
      </w:pPr>
    </w:p>
    <w:p w:rsidR="00266B0C" w:rsidRDefault="00266B0C" w:rsidP="00266B0C">
      <w:pPr>
        <w:overflowPunct w:val="0"/>
        <w:autoSpaceDE w:val="0"/>
        <w:autoSpaceDN w:val="0"/>
        <w:adjustRightInd w:val="0"/>
        <w:snapToGrid w:val="0"/>
        <w:spacing w:line="560" w:lineRule="exact"/>
        <w:ind w:firstLineChars="200" w:firstLine="640"/>
        <w:rPr>
          <w:rFonts w:eastAsia="楷体_GB2312"/>
          <w:snapToGrid w:val="0"/>
          <w:kern w:val="0"/>
          <w:sz w:val="32"/>
          <w:szCs w:val="32"/>
        </w:rPr>
      </w:pPr>
    </w:p>
    <w:p w:rsidR="00266B0C" w:rsidRDefault="00266B0C" w:rsidP="00266B0C">
      <w:pPr>
        <w:overflowPunct w:val="0"/>
        <w:autoSpaceDE w:val="0"/>
        <w:autoSpaceDN w:val="0"/>
        <w:adjustRightInd w:val="0"/>
        <w:snapToGrid w:val="0"/>
        <w:spacing w:line="560" w:lineRule="exact"/>
        <w:ind w:firstLineChars="200" w:firstLine="640"/>
        <w:rPr>
          <w:rFonts w:eastAsia="仿宋_GB2312"/>
          <w:snapToGrid w:val="0"/>
          <w:kern w:val="0"/>
          <w:sz w:val="32"/>
          <w:szCs w:val="32"/>
        </w:rPr>
      </w:pPr>
    </w:p>
    <w:p w:rsidR="00266B0C" w:rsidRDefault="00266B0C" w:rsidP="00266B0C">
      <w:pPr>
        <w:spacing w:line="560" w:lineRule="exact"/>
        <w:rPr>
          <w:rFonts w:ascii="仿宋_GB2312" w:eastAsia="仿宋_GB2312" w:hint="eastAsia"/>
          <w:sz w:val="32"/>
          <w:szCs w:val="32"/>
        </w:rPr>
      </w:pPr>
    </w:p>
    <w:p w:rsidR="006E5659" w:rsidRPr="00266B0C" w:rsidRDefault="006E5659">
      <w:bookmarkStart w:id="0" w:name="_GoBack"/>
      <w:bookmarkEnd w:id="0"/>
    </w:p>
    <w:sectPr w:rsidR="006E5659" w:rsidRPr="00266B0C">
      <w:headerReference w:type="even" r:id="rId7"/>
      <w:headerReference w:type="default" r:id="rId8"/>
      <w:footerReference w:type="even" r:id="rId9"/>
      <w:footerReference w:type="default" r:id="rId10"/>
      <w:headerReference w:type="first" r:id="rId11"/>
      <w:footerReference w:type="first" r:id="rId12"/>
      <w:pgSz w:w="16838" w:h="11906" w:orient="landscape"/>
      <w:pgMar w:top="1531" w:right="2098" w:bottom="1531" w:left="1985" w:header="851" w:footer="1134"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27" w:rsidRDefault="00CB3C27" w:rsidP="00266B0C">
      <w:r>
        <w:separator/>
      </w:r>
    </w:p>
  </w:endnote>
  <w:endnote w:type="continuationSeparator" w:id="0">
    <w:p w:rsidR="00CB3C27" w:rsidRDefault="00CB3C27" w:rsidP="0026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等线">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3C2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00000" w:rsidRDefault="00CB3C2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6B0C">
    <w:pPr>
      <w:pStyle w:val="a4"/>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B3C27">
                          <w:pPr>
                            <w:pStyle w:val="a4"/>
                            <w:ind w:leftChars="200" w:left="420" w:rightChars="200" w:right="420"/>
                            <w:rPr>
                              <w:rStyle w:val="a5"/>
                              <w:rFonts w:ascii="宋体" w:hAnsi="宋体" w:hint="eastAsia"/>
                              <w:sz w:val="28"/>
                              <w:szCs w:val="28"/>
                            </w:rPr>
                          </w:pPr>
                          <w:r>
                            <w:rPr>
                              <w:rStyle w:val="a5"/>
                              <w:rFonts w:ascii="宋体" w:hAnsi="宋体" w:hint="eastAsia"/>
                              <w:sz w:val="28"/>
                              <w:szCs w:val="28"/>
                            </w:rPr>
                            <w:t>—</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266B0C">
                            <w:rPr>
                              <w:rStyle w:val="a5"/>
                              <w:rFonts w:ascii="宋体" w:hAnsi="宋体"/>
                              <w:noProof/>
                              <w:sz w:val="28"/>
                              <w:szCs w:val="28"/>
                            </w:rPr>
                            <w:t>1</w:t>
                          </w:r>
                          <w:r>
                            <w:rPr>
                              <w:rStyle w:val="a5"/>
                              <w:rFonts w:ascii="宋体" w:hAnsi="宋体"/>
                              <w:sz w:val="28"/>
                              <w:szCs w:val="28"/>
                            </w:rPr>
                            <w:fldChar w:fldCharType="end"/>
                          </w:r>
                          <w:r>
                            <w:rPr>
                              <w:rStyle w:val="a5"/>
                              <w:rFonts w:ascii="宋体" w:hAnsi="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85pt;margin-top:0;width:84.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CB3C27">
                    <w:pPr>
                      <w:pStyle w:val="a4"/>
                      <w:ind w:leftChars="200" w:left="420" w:rightChars="200" w:right="420"/>
                      <w:rPr>
                        <w:rStyle w:val="a5"/>
                        <w:rFonts w:ascii="宋体" w:hAnsi="宋体" w:hint="eastAsia"/>
                        <w:sz w:val="28"/>
                        <w:szCs w:val="28"/>
                      </w:rPr>
                    </w:pPr>
                    <w:r>
                      <w:rPr>
                        <w:rStyle w:val="a5"/>
                        <w:rFonts w:ascii="宋体" w:hAnsi="宋体" w:hint="eastAsia"/>
                        <w:sz w:val="28"/>
                        <w:szCs w:val="28"/>
                      </w:rPr>
                      <w:t>—</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266B0C">
                      <w:rPr>
                        <w:rStyle w:val="a5"/>
                        <w:rFonts w:ascii="宋体" w:hAnsi="宋体"/>
                        <w:noProof/>
                        <w:sz w:val="28"/>
                        <w:szCs w:val="28"/>
                      </w:rPr>
                      <w:t>1</w:t>
                    </w:r>
                    <w:r>
                      <w:rPr>
                        <w:rStyle w:val="a5"/>
                        <w:rFonts w:ascii="宋体" w:hAnsi="宋体"/>
                        <w:sz w:val="28"/>
                        <w:szCs w:val="28"/>
                      </w:rPr>
                      <w:fldChar w:fldCharType="end"/>
                    </w:r>
                    <w:r>
                      <w:rPr>
                        <w:rStyle w:val="a5"/>
                        <w:rFonts w:ascii="宋体" w:hAnsi="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3C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27" w:rsidRDefault="00CB3C27" w:rsidP="00266B0C">
      <w:r>
        <w:separator/>
      </w:r>
    </w:p>
  </w:footnote>
  <w:footnote w:type="continuationSeparator" w:id="0">
    <w:p w:rsidR="00CB3C27" w:rsidRDefault="00CB3C27" w:rsidP="0026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3C2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3C2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B3C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9E"/>
    <w:rsid w:val="00266B0C"/>
    <w:rsid w:val="006E5659"/>
    <w:rsid w:val="00C14E9E"/>
    <w:rsid w:val="00CB3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66B0C"/>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266B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66B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6B0C"/>
    <w:rPr>
      <w:sz w:val="18"/>
      <w:szCs w:val="18"/>
    </w:rPr>
  </w:style>
  <w:style w:type="paragraph" w:styleId="a4">
    <w:name w:val="footer"/>
    <w:basedOn w:val="a"/>
    <w:link w:val="Char0"/>
    <w:unhideWhenUsed/>
    <w:rsid w:val="00266B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6B0C"/>
    <w:rPr>
      <w:sz w:val="18"/>
      <w:szCs w:val="18"/>
    </w:rPr>
  </w:style>
  <w:style w:type="character" w:styleId="a5">
    <w:name w:val="page number"/>
    <w:basedOn w:val="a0"/>
    <w:rsid w:val="00266B0C"/>
  </w:style>
  <w:style w:type="character" w:customStyle="1" w:styleId="2Char">
    <w:name w:val="标题 2 Char"/>
    <w:basedOn w:val="a0"/>
    <w:link w:val="2"/>
    <w:uiPriority w:val="9"/>
    <w:semiHidden/>
    <w:rsid w:val="00266B0C"/>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66B0C"/>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266B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66B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66B0C"/>
    <w:rPr>
      <w:sz w:val="18"/>
      <w:szCs w:val="18"/>
    </w:rPr>
  </w:style>
  <w:style w:type="paragraph" w:styleId="a4">
    <w:name w:val="footer"/>
    <w:basedOn w:val="a"/>
    <w:link w:val="Char0"/>
    <w:unhideWhenUsed/>
    <w:rsid w:val="00266B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66B0C"/>
    <w:rPr>
      <w:sz w:val="18"/>
      <w:szCs w:val="18"/>
    </w:rPr>
  </w:style>
  <w:style w:type="character" w:styleId="a5">
    <w:name w:val="page number"/>
    <w:basedOn w:val="a0"/>
    <w:rsid w:val="00266B0C"/>
  </w:style>
  <w:style w:type="character" w:customStyle="1" w:styleId="2Char">
    <w:name w:val="标题 2 Char"/>
    <w:basedOn w:val="a0"/>
    <w:link w:val="2"/>
    <w:uiPriority w:val="9"/>
    <w:semiHidden/>
    <w:rsid w:val="00266B0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868</Words>
  <Characters>4949</Characters>
  <Application>Microsoft Office Word</Application>
  <DocSecurity>0</DocSecurity>
  <Lines>41</Lines>
  <Paragraphs>11</Paragraphs>
  <ScaleCrop>false</ScaleCrop>
  <Company>JSJYT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2023-09-08T07:57:00Z</dcterms:created>
  <dcterms:modified xsi:type="dcterms:W3CDTF">2023-09-08T07:59:00Z</dcterms:modified>
</cp:coreProperties>
</file>